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4D02E" w14:textId="461D0CDA" w:rsidR="00A97FE5" w:rsidRPr="008C055C" w:rsidRDefault="00A97FE5" w:rsidP="00A97FE5">
      <w:pPr>
        <w:pStyle w:val="CRCoverPage"/>
        <w:tabs>
          <w:tab w:val="right" w:pos="9639"/>
        </w:tabs>
        <w:spacing w:after="0"/>
        <w:rPr>
          <w:b/>
          <w:i/>
          <w:sz w:val="28"/>
          <w:lang w:eastAsia="zh-CN"/>
        </w:rPr>
      </w:pPr>
      <w:r>
        <w:rPr>
          <w:rFonts w:cs="Arial"/>
          <w:b/>
          <w:sz w:val="24"/>
          <w:lang w:val="en-US" w:eastAsia="zh-CN"/>
        </w:rPr>
        <w:t>SA WG2 Meeting #1</w:t>
      </w:r>
      <w:r>
        <w:rPr>
          <w:rFonts w:cs="Arial" w:hint="eastAsia"/>
          <w:b/>
          <w:sz w:val="24"/>
          <w:lang w:val="en-US" w:eastAsia="zh-CN"/>
        </w:rPr>
        <w:t>53</w:t>
      </w:r>
      <w:r w:rsidRPr="008C055C">
        <w:rPr>
          <w:rFonts w:cs="Arial"/>
          <w:b/>
          <w:bCs/>
          <w:sz w:val="24"/>
        </w:rPr>
        <w:t>E e-meeting</w:t>
      </w:r>
      <w:r>
        <w:rPr>
          <w:b/>
          <w:i/>
          <w:sz w:val="28"/>
          <w:lang w:val="en-US" w:eastAsia="zh-CN"/>
        </w:rPr>
        <w:tab/>
      </w:r>
      <w:r w:rsidRPr="00F173F3">
        <w:rPr>
          <w:rFonts w:cs="Arial"/>
          <w:b/>
          <w:sz w:val="24"/>
          <w:lang w:val="en-US" w:eastAsia="zh-CN"/>
        </w:rPr>
        <w:t>S2-220</w:t>
      </w:r>
      <w:r w:rsidR="00B404C4">
        <w:rPr>
          <w:rFonts w:cs="Arial"/>
          <w:b/>
          <w:sz w:val="24"/>
          <w:lang w:val="en-US" w:eastAsia="zh-CN"/>
        </w:rPr>
        <w:t>8504</w:t>
      </w:r>
    </w:p>
    <w:p w14:paraId="598345B5" w14:textId="77777777" w:rsidR="00A97FE5" w:rsidRDefault="00A97FE5" w:rsidP="00A97FE5">
      <w:pPr>
        <w:pStyle w:val="CRCoverPage"/>
        <w:outlineLvl w:val="0"/>
        <w:rPr>
          <w:b/>
          <w:sz w:val="24"/>
          <w:lang w:val="en-US" w:eastAsia="zh-CN"/>
        </w:rPr>
      </w:pPr>
      <w:r>
        <w:rPr>
          <w:rFonts w:cs="Arial"/>
          <w:b/>
          <w:sz w:val="24"/>
        </w:rPr>
        <w:t>1</w:t>
      </w:r>
      <w:r>
        <w:rPr>
          <w:rFonts w:cs="Arial" w:hint="eastAsia"/>
          <w:b/>
          <w:sz w:val="24"/>
          <w:lang w:eastAsia="zh-CN"/>
        </w:rPr>
        <w:t>0</w:t>
      </w:r>
      <w:r>
        <w:rPr>
          <w:rFonts w:cs="Arial"/>
          <w:b/>
          <w:sz w:val="24"/>
        </w:rPr>
        <w:t>-</w:t>
      </w:r>
      <w:r>
        <w:rPr>
          <w:rFonts w:cs="Arial" w:hint="eastAsia"/>
          <w:b/>
          <w:sz w:val="24"/>
          <w:lang w:eastAsia="zh-CN"/>
        </w:rPr>
        <w:t>14</w:t>
      </w:r>
      <w:r>
        <w:rPr>
          <w:rFonts w:cs="Arial"/>
          <w:b/>
          <w:sz w:val="24"/>
        </w:rPr>
        <w:t xml:space="preserve"> </w:t>
      </w:r>
      <w:r>
        <w:rPr>
          <w:rFonts w:cs="Arial" w:hint="eastAsia"/>
          <w:b/>
          <w:sz w:val="24"/>
          <w:lang w:eastAsia="zh-CN"/>
        </w:rPr>
        <w:t>October</w:t>
      </w:r>
      <w:r>
        <w:rPr>
          <w:rFonts w:cs="Arial"/>
          <w:b/>
          <w:sz w:val="24"/>
        </w:rPr>
        <w:t xml:space="preserve"> 2022</w:t>
      </w:r>
      <w:r w:rsidRPr="007503A3">
        <w:rPr>
          <w:rFonts w:cs="Arial"/>
          <w:b/>
          <w:bCs/>
          <w:sz w:val="24"/>
        </w:rPr>
        <w:t>,</w:t>
      </w:r>
      <w:r>
        <w:rPr>
          <w:rFonts w:cs="Arial" w:hint="eastAsia"/>
          <w:b/>
          <w:bCs/>
          <w:sz w:val="24"/>
          <w:lang w:eastAsia="zh-CN"/>
        </w:rPr>
        <w:t xml:space="preserve"> </w:t>
      </w:r>
      <w:proofErr w:type="spellStart"/>
      <w:r w:rsidRPr="007503A3">
        <w:rPr>
          <w:rFonts w:cs="Arial"/>
          <w:b/>
          <w:bCs/>
          <w:sz w:val="24"/>
        </w:rPr>
        <w:t>Elbonia</w:t>
      </w:r>
      <w:proofErr w:type="spellEnd"/>
      <w:r>
        <w:rPr>
          <w:rFonts w:cs="Arial"/>
          <w:b/>
          <w:color w:val="3333FF"/>
          <w:sz w:val="24"/>
          <w:lang w:val="en-US" w:eastAsia="zh-CN"/>
        </w:rPr>
        <w:tab/>
      </w:r>
      <w:r>
        <w:rPr>
          <w:rFonts w:cs="Arial" w:hint="eastAsia"/>
          <w:b/>
          <w:color w:val="3333FF"/>
          <w:sz w:val="24"/>
          <w:lang w:val="en-US" w:eastAsia="zh-CN"/>
        </w:rPr>
        <w:t xml:space="preserve">       </w:t>
      </w:r>
      <w:r>
        <w:rPr>
          <w:rFonts w:cs="Arial" w:hint="eastAsia"/>
          <w:b/>
          <w:color w:val="3333FF"/>
          <w:sz w:val="24"/>
          <w:lang w:val="en-US" w:eastAsia="zh-CN"/>
        </w:rPr>
        <w:tab/>
        <w:t xml:space="preserve">      </w:t>
      </w:r>
      <w:r>
        <w:rPr>
          <w:rFonts w:cs="Arial" w:hint="eastAsia"/>
          <w:b/>
          <w:color w:val="3333FF"/>
          <w:sz w:val="24"/>
          <w:lang w:val="en-US" w:eastAsia="zh-CN"/>
        </w:rPr>
        <w:tab/>
        <w:t xml:space="preserve">    </w:t>
      </w:r>
      <w:proofErr w:type="gramStart"/>
      <w:r>
        <w:rPr>
          <w:rFonts w:cs="Arial" w:hint="eastAsia"/>
          <w:b/>
          <w:color w:val="3333FF"/>
          <w:sz w:val="24"/>
          <w:lang w:val="en-US" w:eastAsia="zh-CN"/>
        </w:rPr>
        <w:t xml:space="preserve">   </w:t>
      </w:r>
      <w:r>
        <w:rPr>
          <w:b/>
          <w:color w:val="3333FF"/>
          <w:lang w:val="en-US" w:eastAsia="zh-CN"/>
        </w:rPr>
        <w:t>(</w:t>
      </w:r>
      <w:proofErr w:type="gramEnd"/>
      <w:r>
        <w:rPr>
          <w:b/>
          <w:color w:val="3333FF"/>
          <w:lang w:val="en-US" w:eastAsia="zh-CN"/>
        </w:rPr>
        <w:t>revision of S2-220</w:t>
      </w:r>
      <w:r>
        <w:rPr>
          <w:rFonts w:hint="eastAsia"/>
          <w:b/>
          <w:color w:val="3333FF"/>
          <w:lang w:val="en-US" w:eastAsia="zh-CN"/>
        </w:rPr>
        <w:t>xxxx</w:t>
      </w:r>
      <w:r>
        <w:rPr>
          <w:b/>
          <w:color w:val="3333FF"/>
          <w:lang w:val="en-US" w:eastAsia="zh-CN"/>
        </w:rPr>
        <w:t>)</w:t>
      </w:r>
    </w:p>
    <w:p w14:paraId="16698968" w14:textId="2729B27B" w:rsidR="007F0B92" w:rsidRPr="00D73833" w:rsidRDefault="007F0B92" w:rsidP="007F0B92">
      <w:pPr>
        <w:pBdr>
          <w:bottom w:val="single" w:sz="4" w:space="1" w:color="auto"/>
        </w:pBdr>
        <w:tabs>
          <w:tab w:val="right" w:pos="9781"/>
        </w:tabs>
        <w:rPr>
          <w:b/>
          <w:noProof/>
          <w:sz w:val="24"/>
          <w:szCs w:val="24"/>
        </w:rPr>
      </w:pPr>
    </w:p>
    <w:p w14:paraId="638AB0BF" w14:textId="0CF7FBB4" w:rsidR="007F0B92" w:rsidRPr="00D73833" w:rsidRDefault="007F0B92" w:rsidP="007F0B92">
      <w:pPr>
        <w:ind w:left="2127" w:hanging="2127"/>
        <w:rPr>
          <w:b/>
        </w:rPr>
      </w:pPr>
      <w:r w:rsidRPr="00D73833">
        <w:rPr>
          <w:b/>
        </w:rPr>
        <w:t xml:space="preserve">Source: </w:t>
      </w:r>
      <w:r w:rsidRPr="00D73833">
        <w:rPr>
          <w:b/>
        </w:rPr>
        <w:tab/>
      </w:r>
      <w:r w:rsidR="00B87BF1" w:rsidRPr="00D73833">
        <w:rPr>
          <w:b/>
        </w:rPr>
        <w:t>vivo</w:t>
      </w:r>
    </w:p>
    <w:p w14:paraId="5AAB81F3" w14:textId="7B6BCC9F" w:rsidR="007F0B92" w:rsidRPr="00D73833" w:rsidRDefault="007F0B92" w:rsidP="007F0B92">
      <w:pPr>
        <w:ind w:left="2127" w:hanging="2127"/>
        <w:rPr>
          <w:b/>
        </w:rPr>
      </w:pPr>
      <w:r w:rsidRPr="00D73833">
        <w:rPr>
          <w:b/>
        </w:rPr>
        <w:t>Title:</w:t>
      </w:r>
      <w:r w:rsidRPr="00D73833">
        <w:rPr>
          <w:b/>
        </w:rPr>
        <w:tab/>
      </w:r>
      <w:r w:rsidR="00FD5A4D" w:rsidRPr="00FD5A4D">
        <w:rPr>
          <w:b/>
        </w:rPr>
        <w:t>Handling of HPLMN request for GBR greater than VPLMN value for IMS voice service in home routed roaming</w:t>
      </w:r>
      <w:r w:rsidR="00BC1CE9" w:rsidRPr="00D73833">
        <w:rPr>
          <w:b/>
        </w:rPr>
        <w:t xml:space="preserve"> </w:t>
      </w:r>
    </w:p>
    <w:p w14:paraId="00A53D12" w14:textId="3E21C386" w:rsidR="007F0B92" w:rsidRPr="00D73833" w:rsidRDefault="007F0B92" w:rsidP="007F0B92">
      <w:pPr>
        <w:ind w:left="2127" w:hanging="2127"/>
        <w:rPr>
          <w:b/>
        </w:rPr>
      </w:pPr>
      <w:r w:rsidRPr="00D73833">
        <w:rPr>
          <w:b/>
        </w:rPr>
        <w:t>Document for:</w:t>
      </w:r>
      <w:r w:rsidRPr="00D73833">
        <w:rPr>
          <w:b/>
        </w:rPr>
        <w:tab/>
        <w:t>Discussion</w:t>
      </w:r>
    </w:p>
    <w:p w14:paraId="5E247D55" w14:textId="2E1460A4" w:rsidR="007F0B92" w:rsidRPr="00D73833" w:rsidRDefault="007F0B92" w:rsidP="007F0B92">
      <w:pPr>
        <w:ind w:left="2127" w:hanging="2127"/>
        <w:rPr>
          <w:b/>
        </w:rPr>
      </w:pPr>
      <w:r w:rsidRPr="00D73833">
        <w:rPr>
          <w:b/>
        </w:rPr>
        <w:t>Agenda Item:</w:t>
      </w:r>
      <w:r w:rsidRPr="00D73833">
        <w:rPr>
          <w:b/>
        </w:rPr>
        <w:tab/>
      </w:r>
      <w:r w:rsidR="006F4405" w:rsidRPr="00D73833">
        <w:rPr>
          <w:b/>
        </w:rPr>
        <w:t>4</w:t>
      </w:r>
      <w:r w:rsidR="00BC1CE9" w:rsidRPr="00D73833">
        <w:rPr>
          <w:b/>
        </w:rPr>
        <w:t>.1</w:t>
      </w:r>
    </w:p>
    <w:p w14:paraId="38E8FCA6" w14:textId="6743E912" w:rsidR="007F0B92" w:rsidRPr="00D73833" w:rsidRDefault="007F0B92" w:rsidP="007F0B92">
      <w:pPr>
        <w:ind w:left="2127" w:hanging="2127"/>
        <w:rPr>
          <w:b/>
        </w:rPr>
      </w:pPr>
      <w:r w:rsidRPr="00D73833">
        <w:rPr>
          <w:b/>
        </w:rPr>
        <w:t>Work Item / Release:</w:t>
      </w:r>
      <w:r w:rsidRPr="00D73833">
        <w:rPr>
          <w:b/>
        </w:rPr>
        <w:tab/>
      </w:r>
      <w:r w:rsidR="006F4405" w:rsidRPr="00D73833">
        <w:rPr>
          <w:b/>
        </w:rPr>
        <w:t>TEI17</w:t>
      </w:r>
      <w:r w:rsidRPr="00D73833">
        <w:rPr>
          <w:b/>
        </w:rPr>
        <w:tab/>
      </w:r>
    </w:p>
    <w:p w14:paraId="5D313848" w14:textId="51544A4A" w:rsidR="007F0B92" w:rsidRPr="00D73833" w:rsidRDefault="007F0B92" w:rsidP="007F0B92">
      <w:pPr>
        <w:rPr>
          <w:i/>
        </w:rPr>
      </w:pPr>
      <w:r w:rsidRPr="00D73833">
        <w:rPr>
          <w:i/>
        </w:rPr>
        <w:t xml:space="preserve">Abstract of the contribution: </w:t>
      </w:r>
      <w:r w:rsidR="00EB21CA" w:rsidRPr="00D73833">
        <w:rPr>
          <w:i/>
        </w:rPr>
        <w:t xml:space="preserve">This paper </w:t>
      </w:r>
      <w:r w:rsidR="0095090F" w:rsidRPr="00D73833">
        <w:rPr>
          <w:i/>
        </w:rPr>
        <w:t xml:space="preserve">proposes </w:t>
      </w:r>
      <w:r w:rsidR="00B87BF1" w:rsidRPr="00D73833">
        <w:rPr>
          <w:i/>
        </w:rPr>
        <w:t xml:space="preserve">to further discuss the </w:t>
      </w:r>
      <w:r w:rsidR="00FD5A4D" w:rsidRPr="00FB4229">
        <w:rPr>
          <w:rFonts w:hint="eastAsia"/>
          <w:i/>
        </w:rPr>
        <w:t>h</w:t>
      </w:r>
      <w:r w:rsidR="00FD5A4D" w:rsidRPr="00FD5A4D">
        <w:rPr>
          <w:i/>
        </w:rPr>
        <w:t>andling of HPLMN request for GBR greater than VPLMN value for IMS voice service in home routed roaming</w:t>
      </w:r>
      <w:r w:rsidR="00BC1CE9" w:rsidRPr="00D73833">
        <w:rPr>
          <w:i/>
        </w:rPr>
        <w:t>.</w:t>
      </w:r>
    </w:p>
    <w:p w14:paraId="4449030A" w14:textId="77777777" w:rsidR="00F20CD1" w:rsidRPr="00D73833" w:rsidRDefault="001A3C85" w:rsidP="001A3C85">
      <w:pPr>
        <w:pStyle w:val="1"/>
        <w:rPr>
          <w:rFonts w:ascii="Times New Roman" w:hAnsi="Times New Roman"/>
        </w:rPr>
      </w:pPr>
      <w:r w:rsidRPr="00D73833">
        <w:rPr>
          <w:rFonts w:ascii="Times New Roman" w:hAnsi="Times New Roman"/>
        </w:rPr>
        <w:t>1 Discussion</w:t>
      </w:r>
    </w:p>
    <w:p w14:paraId="27DB5ACD" w14:textId="2211D33D" w:rsidR="007306F1" w:rsidRPr="00413A9C" w:rsidRDefault="007306F1" w:rsidP="007306F1">
      <w:pPr>
        <w:pStyle w:val="2"/>
        <w:spacing w:before="0"/>
        <w:rPr>
          <w:rFonts w:ascii="Times New Roman" w:hAnsi="Times New Roman"/>
          <w:b/>
          <w:sz w:val="24"/>
          <w:lang w:val="en-US" w:eastAsia="zh-CN"/>
        </w:rPr>
      </w:pPr>
      <w:r w:rsidRPr="00413A9C">
        <w:rPr>
          <w:rFonts w:ascii="Times New Roman" w:hAnsi="Times New Roman"/>
          <w:b/>
          <w:sz w:val="24"/>
          <w:lang w:val="en-US" w:eastAsia="zh-CN"/>
        </w:rPr>
        <w:t xml:space="preserve">1.1 </w:t>
      </w:r>
      <w:r w:rsidR="001574B3">
        <w:rPr>
          <w:rFonts w:ascii="Times New Roman" w:hAnsi="Times New Roman"/>
          <w:b/>
          <w:sz w:val="24"/>
          <w:lang w:val="en-US" w:eastAsia="zh-CN"/>
        </w:rPr>
        <w:t>Existing a</w:t>
      </w:r>
      <w:r w:rsidRPr="00413A9C">
        <w:rPr>
          <w:rFonts w:ascii="Times New Roman" w:hAnsi="Times New Roman"/>
          <w:b/>
          <w:sz w:val="24"/>
          <w:lang w:val="en-US" w:eastAsia="zh-CN"/>
        </w:rPr>
        <w:t>lternative solutions</w:t>
      </w:r>
    </w:p>
    <w:p w14:paraId="7B6FA522" w14:textId="18AC5F93" w:rsidR="00256ABE" w:rsidRPr="00D73833" w:rsidRDefault="00256ABE" w:rsidP="00256ABE">
      <w:pPr>
        <w:spacing w:before="80" w:after="0"/>
      </w:pPr>
      <w:r w:rsidRPr="00D73833">
        <w:rPr>
          <w:lang w:val="en-US"/>
        </w:rPr>
        <w:t xml:space="preserve">In SA2#151E, </w:t>
      </w:r>
      <w:r w:rsidRPr="00D73833">
        <w:t>a</w:t>
      </w:r>
      <w:r w:rsidRPr="00D73833">
        <w:rPr>
          <w:lang w:val="en-US"/>
        </w:rPr>
        <w:t xml:space="preserve"> LS Out</w:t>
      </w:r>
      <w:bookmarkStart w:id="0" w:name="_Hlk110104309"/>
      <w:r w:rsidRPr="00D73833">
        <w:rPr>
          <w:lang w:val="en-US"/>
        </w:rPr>
        <w:t xml:space="preserve"> </w:t>
      </w:r>
      <w:hyperlink r:id="rId11" w:tgtFrame="_blank" w:history="1">
        <w:r w:rsidRPr="00D73833">
          <w:rPr>
            <w:rStyle w:val="a9"/>
          </w:rPr>
          <w:t>S2-2204724</w:t>
        </w:r>
      </w:hyperlink>
      <w:bookmarkEnd w:id="0"/>
      <w:r w:rsidRPr="00D73833">
        <w:t xml:space="preserve"> is agreed with the following information:</w:t>
      </w:r>
    </w:p>
    <w:p w14:paraId="051F03CA" w14:textId="77777777" w:rsidR="00256ABE" w:rsidRPr="00D73833" w:rsidRDefault="00256ABE" w:rsidP="00256ABE">
      <w:pPr>
        <w:spacing w:before="80" w:after="0"/>
        <w:ind w:left="288"/>
        <w:rPr>
          <w:i/>
          <w:iCs/>
          <w:sz w:val="18"/>
          <w:szCs w:val="18"/>
          <w:lang w:val="en-US"/>
        </w:rPr>
      </w:pPr>
      <w:r w:rsidRPr="00D73833">
        <w:rPr>
          <w:i/>
          <w:iCs/>
          <w:sz w:val="18"/>
          <w:szCs w:val="18"/>
          <w:lang w:val="en-US"/>
        </w:rPr>
        <w:t xml:space="preserve">SA2 has discussed the issue and believe that a </w:t>
      </w:r>
      <w:r w:rsidRPr="00D73833">
        <w:rPr>
          <w:i/>
          <w:iCs/>
          <w:sz w:val="18"/>
          <w:szCs w:val="18"/>
          <w:highlight w:val="lightGray"/>
          <w:lang w:val="en-US"/>
        </w:rPr>
        <w:t>GBR mismatch between HPLMN and RAN</w:t>
      </w:r>
      <w:r w:rsidRPr="00D73833">
        <w:rPr>
          <w:i/>
          <w:iCs/>
          <w:sz w:val="18"/>
          <w:szCs w:val="18"/>
          <w:lang w:val="en-US"/>
        </w:rPr>
        <w:t xml:space="preserve"> can lead to voice packets being dropped with no certainty that the voice coders will adapt to the lower data rate.</w:t>
      </w:r>
    </w:p>
    <w:p w14:paraId="11E1085E" w14:textId="77777777" w:rsidR="00256ABE" w:rsidRPr="00D73833" w:rsidRDefault="00256ABE" w:rsidP="00256ABE">
      <w:pPr>
        <w:spacing w:before="80" w:after="0"/>
        <w:ind w:left="288"/>
        <w:rPr>
          <w:i/>
          <w:iCs/>
          <w:sz w:val="18"/>
          <w:szCs w:val="18"/>
          <w:lang w:val="en-US"/>
        </w:rPr>
      </w:pPr>
      <w:r w:rsidRPr="00D73833">
        <w:rPr>
          <w:i/>
          <w:iCs/>
          <w:sz w:val="18"/>
          <w:szCs w:val="18"/>
          <w:lang w:val="en-US"/>
        </w:rPr>
        <w:t>SA2 invite SA4 to provide further analysis of the impact of such a GBR mismatch.</w:t>
      </w:r>
    </w:p>
    <w:p w14:paraId="010AC988" w14:textId="77777777" w:rsidR="00256ABE" w:rsidRPr="00D73833" w:rsidRDefault="00256ABE" w:rsidP="00256ABE">
      <w:pPr>
        <w:spacing w:before="80" w:after="0"/>
        <w:ind w:left="288"/>
        <w:rPr>
          <w:i/>
          <w:iCs/>
          <w:sz w:val="18"/>
          <w:szCs w:val="18"/>
          <w:lang w:val="en-US"/>
        </w:rPr>
      </w:pPr>
      <w:r w:rsidRPr="00D73833">
        <w:rPr>
          <w:i/>
          <w:iCs/>
          <w:sz w:val="18"/>
          <w:szCs w:val="18"/>
          <w:lang w:val="en-US"/>
        </w:rPr>
        <w:t xml:space="preserve">One possibility might be to </w:t>
      </w:r>
      <w:r w:rsidRPr="00D73833">
        <w:rPr>
          <w:i/>
          <w:iCs/>
          <w:sz w:val="18"/>
          <w:szCs w:val="18"/>
          <w:highlight w:val="lightGray"/>
          <w:lang w:val="en-US"/>
        </w:rPr>
        <w:t>extend the reject message</w:t>
      </w:r>
      <w:r w:rsidRPr="00D73833">
        <w:rPr>
          <w:i/>
          <w:iCs/>
          <w:sz w:val="18"/>
          <w:szCs w:val="18"/>
          <w:lang w:val="en-US"/>
        </w:rPr>
        <w:t xml:space="preserve"> that e.g., carries the cause “QoS parameter mismatch” to include information on the maximum GBR that that MME/RAT can accept for that QCI.</w:t>
      </w:r>
    </w:p>
    <w:p w14:paraId="15E20F8B" w14:textId="77777777" w:rsidR="00256ABE" w:rsidRPr="00D73833" w:rsidRDefault="00256ABE" w:rsidP="00256ABE">
      <w:pPr>
        <w:spacing w:before="80" w:after="0"/>
        <w:ind w:left="288"/>
        <w:rPr>
          <w:i/>
          <w:iCs/>
          <w:sz w:val="18"/>
          <w:szCs w:val="18"/>
          <w:lang w:val="en-US"/>
        </w:rPr>
      </w:pPr>
      <w:r w:rsidRPr="00D73833">
        <w:rPr>
          <w:i/>
          <w:iCs/>
          <w:sz w:val="18"/>
          <w:szCs w:val="18"/>
          <w:lang w:val="en-US"/>
        </w:rPr>
        <w:t>SA2 invite CT4 and CT3 to comment on the appropriate reject causes and this possible extension.</w:t>
      </w:r>
    </w:p>
    <w:p w14:paraId="391FAFE9" w14:textId="77777777" w:rsidR="00256ABE" w:rsidRPr="00AB6BAA" w:rsidRDefault="00256ABE" w:rsidP="00256ABE">
      <w:pPr>
        <w:spacing w:before="80" w:after="0"/>
        <w:rPr>
          <w:bCs/>
        </w:rPr>
      </w:pPr>
      <w:r w:rsidRPr="00AB6BAA">
        <w:rPr>
          <w:bCs/>
        </w:rPr>
        <w:t xml:space="preserve">Two </w:t>
      </w:r>
      <w:r w:rsidRPr="00AB6BAA">
        <w:rPr>
          <w:bCs/>
          <w:lang w:val="en-US"/>
        </w:rPr>
        <w:t>Alternative</w:t>
      </w:r>
      <w:r w:rsidRPr="00AB6BAA">
        <w:rPr>
          <w:bCs/>
        </w:rPr>
        <w:t xml:space="preserve"> solutions are introduced in the LS out:</w:t>
      </w:r>
    </w:p>
    <w:p w14:paraId="0FAC4D2F" w14:textId="77777777" w:rsidR="00256ABE" w:rsidRPr="00D73833" w:rsidRDefault="00256ABE" w:rsidP="00A97FE5">
      <w:pPr>
        <w:spacing w:before="80" w:after="0"/>
        <w:ind w:leftChars="212" w:left="1701" w:hangingChars="636" w:hanging="1277"/>
        <w:rPr>
          <w:rFonts w:eastAsiaTheme="minorEastAsia"/>
          <w:bCs/>
          <w:lang w:eastAsia="zh-CN"/>
        </w:rPr>
      </w:pPr>
      <w:r w:rsidRPr="00D73833">
        <w:rPr>
          <w:b/>
          <w:bCs/>
          <w:lang w:val="en-US"/>
        </w:rPr>
        <w:t>Alternative</w:t>
      </w:r>
      <w:r w:rsidRPr="00D73833">
        <w:rPr>
          <w:rFonts w:eastAsiaTheme="minorEastAsia"/>
          <w:b/>
          <w:bCs/>
          <w:lang w:eastAsia="zh-CN"/>
        </w:rPr>
        <w:t>-1</w:t>
      </w:r>
      <w:r w:rsidRPr="00D73833">
        <w:rPr>
          <w:rFonts w:eastAsiaTheme="minorEastAsia"/>
          <w:bCs/>
          <w:lang w:eastAsia="zh-CN"/>
        </w:rPr>
        <w:t>: The VPLMN downgrades GBR parameter, and only sends the modified GBR parameter to the RAN in the VPLMN without informing the HPLMN.</w:t>
      </w:r>
    </w:p>
    <w:p w14:paraId="6019C376" w14:textId="2604561A" w:rsidR="00256ABE" w:rsidRPr="00D73833" w:rsidRDefault="00256ABE" w:rsidP="00A97FE5">
      <w:pPr>
        <w:spacing w:before="80" w:after="0"/>
        <w:ind w:leftChars="212" w:left="1416" w:hangingChars="496" w:hanging="992"/>
        <w:rPr>
          <w:rFonts w:eastAsiaTheme="minorEastAsia"/>
          <w:bCs/>
          <w:lang w:eastAsia="zh-CN"/>
        </w:rPr>
      </w:pPr>
      <w:r w:rsidRPr="00D73833">
        <w:rPr>
          <w:rFonts w:eastAsiaTheme="minorEastAsia"/>
          <w:b/>
          <w:bCs/>
          <w:lang w:eastAsia="zh-CN"/>
        </w:rPr>
        <w:t xml:space="preserve">         </w:t>
      </w:r>
      <w:r w:rsidR="00A97FE5">
        <w:rPr>
          <w:rFonts w:eastAsiaTheme="minorEastAsia"/>
          <w:b/>
          <w:bCs/>
          <w:lang w:eastAsia="zh-CN"/>
        </w:rPr>
        <w:t xml:space="preserve">   </w:t>
      </w:r>
      <w:r w:rsidRPr="00D73833">
        <w:rPr>
          <w:rFonts w:eastAsiaTheme="minorEastAsia"/>
          <w:bCs/>
          <w:lang w:eastAsia="zh-CN"/>
        </w:rPr>
        <w:t>It needs the SA4 to provide further analysis of the impact of such a GBR mismatch.</w:t>
      </w:r>
    </w:p>
    <w:p w14:paraId="576C7955" w14:textId="77777777" w:rsidR="00256ABE" w:rsidRDefault="00256ABE" w:rsidP="00A97FE5">
      <w:pPr>
        <w:spacing w:before="80" w:after="0"/>
        <w:ind w:leftChars="212" w:left="1701" w:hangingChars="636" w:hanging="1277"/>
        <w:rPr>
          <w:rFonts w:eastAsiaTheme="minorEastAsia"/>
          <w:bCs/>
          <w:lang w:eastAsia="zh-CN"/>
        </w:rPr>
      </w:pPr>
      <w:r w:rsidRPr="00D73833">
        <w:rPr>
          <w:b/>
          <w:bCs/>
          <w:lang w:val="en-US"/>
        </w:rPr>
        <w:t>Alternative</w:t>
      </w:r>
      <w:r w:rsidRPr="00D73833">
        <w:rPr>
          <w:rFonts w:eastAsiaTheme="minorEastAsia"/>
          <w:b/>
          <w:bCs/>
          <w:lang w:val="en-US" w:eastAsia="zh-CN"/>
        </w:rPr>
        <w:t>-</w:t>
      </w:r>
      <w:r w:rsidRPr="00D73833">
        <w:rPr>
          <w:rFonts w:eastAsiaTheme="minorEastAsia"/>
          <w:b/>
          <w:bCs/>
          <w:lang w:eastAsia="zh-CN"/>
        </w:rPr>
        <w:t>2</w:t>
      </w:r>
      <w:r w:rsidRPr="00D73833">
        <w:rPr>
          <w:rFonts w:eastAsiaTheme="minorEastAsia"/>
          <w:bCs/>
          <w:lang w:eastAsia="zh-CN"/>
        </w:rPr>
        <w:t xml:space="preserve">: The VPLMN rejects the </w:t>
      </w:r>
      <w:r>
        <w:rPr>
          <w:rFonts w:eastAsiaTheme="minorEastAsia"/>
          <w:bCs/>
          <w:lang w:eastAsia="zh-CN"/>
        </w:rPr>
        <w:t>dedicated voice</w:t>
      </w:r>
      <w:r w:rsidRPr="00D73833">
        <w:rPr>
          <w:rFonts w:eastAsiaTheme="minorEastAsia"/>
          <w:bCs/>
          <w:lang w:eastAsia="zh-CN"/>
        </w:rPr>
        <w:t xml:space="preserve"> EPS bearer/QoS flow establishment request with acceptable GBR parameter.</w:t>
      </w:r>
    </w:p>
    <w:p w14:paraId="77778831" w14:textId="395756C9" w:rsidR="00256ABE" w:rsidRPr="00D73833" w:rsidRDefault="00256ABE" w:rsidP="00A97FE5">
      <w:pPr>
        <w:spacing w:before="80" w:after="0"/>
        <w:ind w:leftChars="807" w:left="1614" w:firstLineChars="2" w:firstLine="4"/>
        <w:rPr>
          <w:rFonts w:eastAsiaTheme="minorEastAsia"/>
          <w:bCs/>
          <w:lang w:eastAsia="zh-CN"/>
        </w:rPr>
      </w:pPr>
      <w:r w:rsidRPr="00D73833">
        <w:rPr>
          <w:rFonts w:eastAsiaTheme="minorEastAsia"/>
          <w:bCs/>
          <w:lang w:eastAsia="zh-CN"/>
        </w:rPr>
        <w:t xml:space="preserve">Per </w:t>
      </w:r>
      <w:r w:rsidRPr="00D73833">
        <w:rPr>
          <w:lang w:val="en-US"/>
        </w:rPr>
        <w:t>TS 24.229 clause</w:t>
      </w:r>
      <w:r w:rsidRPr="00D73833">
        <w:rPr>
          <w:rFonts w:eastAsiaTheme="minorEastAsia"/>
          <w:bCs/>
          <w:lang w:eastAsia="zh-CN"/>
        </w:rPr>
        <w:t xml:space="preserve"> 6.2, the P-CSCF will send 488 with the acceptable GBR parameter to UE. Per </w:t>
      </w:r>
      <w:proofErr w:type="spellStart"/>
      <w:r w:rsidRPr="00D73833">
        <w:rPr>
          <w:rFonts w:eastAsiaTheme="minorEastAsia"/>
          <w:bCs/>
          <w:lang w:eastAsia="zh-CN"/>
        </w:rPr>
        <w:t>Per</w:t>
      </w:r>
      <w:proofErr w:type="spellEnd"/>
      <w:r w:rsidRPr="00D73833">
        <w:rPr>
          <w:rFonts w:eastAsiaTheme="minorEastAsia"/>
          <w:bCs/>
          <w:lang w:eastAsia="zh-CN"/>
        </w:rPr>
        <w:t xml:space="preserve"> </w:t>
      </w:r>
      <w:r w:rsidRPr="00D73833">
        <w:rPr>
          <w:lang w:val="en-US"/>
        </w:rPr>
        <w:t>TS 24.229 clause</w:t>
      </w:r>
      <w:r w:rsidRPr="00D73833">
        <w:rPr>
          <w:rFonts w:eastAsiaTheme="minorEastAsia"/>
          <w:bCs/>
          <w:lang w:eastAsia="zh-CN"/>
        </w:rPr>
        <w:t xml:space="preserve"> 5.1.3.1, the UE will send a new INVITE request containing the acceptable GBR parameter. </w:t>
      </w:r>
      <w:r w:rsidR="00A97FE5" w:rsidRPr="00D73833">
        <w:rPr>
          <w:rFonts w:eastAsiaTheme="minorEastAsia"/>
          <w:bCs/>
          <w:lang w:eastAsia="zh-CN"/>
        </w:rPr>
        <w:t>So,</w:t>
      </w:r>
      <w:r w:rsidRPr="00D73833">
        <w:rPr>
          <w:rFonts w:eastAsiaTheme="minorEastAsia"/>
          <w:bCs/>
          <w:lang w:eastAsia="zh-CN"/>
        </w:rPr>
        <w:t xml:space="preserve"> the call </w:t>
      </w:r>
      <w:r>
        <w:rPr>
          <w:rFonts w:eastAsiaTheme="minorEastAsia"/>
          <w:bCs/>
          <w:lang w:eastAsia="zh-CN"/>
        </w:rPr>
        <w:t>may</w:t>
      </w:r>
      <w:r w:rsidRPr="00D73833">
        <w:rPr>
          <w:rFonts w:eastAsiaTheme="minorEastAsia"/>
          <w:bCs/>
          <w:lang w:eastAsia="zh-CN"/>
        </w:rPr>
        <w:t xml:space="preserve"> be established successfully.</w:t>
      </w:r>
    </w:p>
    <w:p w14:paraId="3FB0C998" w14:textId="77777777" w:rsidR="00256ABE" w:rsidRPr="00D73833" w:rsidRDefault="00256ABE" w:rsidP="00A97FE5">
      <w:pPr>
        <w:spacing w:before="80" w:after="0"/>
        <w:ind w:leftChars="771" w:left="1614" w:hangingChars="36" w:hanging="72"/>
        <w:rPr>
          <w:rFonts w:eastAsiaTheme="minorEastAsia"/>
          <w:i/>
          <w:iCs/>
          <w:sz w:val="18"/>
          <w:szCs w:val="18"/>
          <w:lang w:val="en-US" w:eastAsia="zh-CN"/>
        </w:rPr>
      </w:pPr>
      <w:r w:rsidRPr="00D73833">
        <w:rPr>
          <w:rFonts w:eastAsiaTheme="minorEastAsia"/>
          <w:bCs/>
          <w:lang w:eastAsia="zh-CN"/>
        </w:rPr>
        <w:t>It needs the CT3 and CT4 to</w:t>
      </w:r>
      <w:r w:rsidRPr="00D73833">
        <w:rPr>
          <w:i/>
          <w:iCs/>
          <w:sz w:val="18"/>
          <w:szCs w:val="18"/>
          <w:lang w:val="en-US"/>
        </w:rPr>
        <w:t xml:space="preserve"> </w:t>
      </w:r>
      <w:r w:rsidRPr="00D73833">
        <w:rPr>
          <w:rFonts w:eastAsiaTheme="minorEastAsia"/>
          <w:bCs/>
          <w:lang w:eastAsia="zh-CN"/>
        </w:rPr>
        <w:t>comment on the appropriate reject causes and this possible extension.</w:t>
      </w:r>
    </w:p>
    <w:p w14:paraId="104FC263" w14:textId="2FD9640C" w:rsidR="00FC1AFF" w:rsidRPr="00FC1AFF" w:rsidRDefault="00FC1AFF" w:rsidP="00FC1AFF">
      <w:pPr>
        <w:spacing w:before="80" w:after="0"/>
        <w:rPr>
          <w:rFonts w:eastAsiaTheme="minorEastAsia"/>
          <w:b/>
          <w:bCs/>
          <w:lang w:eastAsia="zh-CN"/>
        </w:rPr>
      </w:pPr>
      <w:r w:rsidRPr="00FC1AFF">
        <w:rPr>
          <w:b/>
          <w:bCs/>
          <w:lang w:val="en-US"/>
        </w:rPr>
        <w:t>For the Alternative</w:t>
      </w:r>
      <w:r w:rsidRPr="00FC1AFF">
        <w:rPr>
          <w:rFonts w:eastAsiaTheme="minorEastAsia"/>
          <w:b/>
          <w:bCs/>
          <w:lang w:eastAsia="zh-CN"/>
        </w:rPr>
        <w:t>-1:</w:t>
      </w:r>
    </w:p>
    <w:p w14:paraId="7C32A78E" w14:textId="0D3B1CBF" w:rsidR="00256ABE" w:rsidRDefault="00256ABE" w:rsidP="00FC1AFF">
      <w:pPr>
        <w:spacing w:before="80" w:after="0"/>
        <w:ind w:leftChars="71" w:left="142"/>
        <w:rPr>
          <w:bCs/>
          <w:lang w:val="en-US"/>
        </w:rPr>
      </w:pPr>
      <w:r w:rsidRPr="00256ABE">
        <w:rPr>
          <w:bCs/>
          <w:lang w:val="en-US"/>
        </w:rPr>
        <w:t>SA4 sends back the LS</w:t>
      </w:r>
      <w:r w:rsidRPr="00256ABE">
        <w:rPr>
          <w:rFonts w:asciiTheme="minorHAnsi" w:eastAsiaTheme="minorEastAsia" w:hAnsi="等线" w:cstheme="minorBidi" w:hint="eastAsia"/>
          <w:bCs/>
          <w:color w:val="000000" w:themeColor="text1"/>
          <w:kern w:val="24"/>
          <w:sz w:val="21"/>
          <w:szCs w:val="21"/>
          <w:lang w:val="en-US" w:eastAsia="zh-CN"/>
        </w:rPr>
        <w:t xml:space="preserve"> </w:t>
      </w:r>
      <w:r w:rsidRPr="00256ABE">
        <w:rPr>
          <w:rFonts w:hint="eastAsia"/>
          <w:bCs/>
        </w:rPr>
        <w:t>(S4-221192)</w:t>
      </w:r>
      <w:r w:rsidRPr="00256ABE">
        <w:rPr>
          <w:bCs/>
          <w:lang w:val="en-US"/>
        </w:rPr>
        <w:t xml:space="preserve">, and </w:t>
      </w:r>
      <w:r w:rsidRPr="00256ABE">
        <w:rPr>
          <w:rFonts w:hint="eastAsia"/>
          <w:bCs/>
          <w:lang w:val="en-US"/>
        </w:rPr>
        <w:t xml:space="preserve">explains that Codec Mode </w:t>
      </w:r>
      <w:proofErr w:type="gramStart"/>
      <w:r w:rsidRPr="00256ABE">
        <w:rPr>
          <w:rFonts w:hint="eastAsia"/>
          <w:bCs/>
          <w:lang w:val="en-US"/>
        </w:rPr>
        <w:t>Request(</w:t>
      </w:r>
      <w:proofErr w:type="gramEnd"/>
      <w:r w:rsidRPr="00256ABE">
        <w:rPr>
          <w:rFonts w:hint="eastAsia"/>
          <w:bCs/>
          <w:lang w:val="en-US"/>
        </w:rPr>
        <w:t>CMR) transfer in RTP/RTCP message does not work</w:t>
      </w:r>
      <w:r>
        <w:rPr>
          <w:bCs/>
          <w:lang w:val="en-US"/>
        </w:rPr>
        <w:t xml:space="preserve">, </w:t>
      </w:r>
      <w:r w:rsidRPr="00256ABE">
        <w:rPr>
          <w:rFonts w:hint="eastAsia"/>
          <w:bCs/>
          <w:lang w:val="en-US"/>
        </w:rPr>
        <w:t xml:space="preserve">when </w:t>
      </w:r>
      <w:proofErr w:type="spellStart"/>
      <w:r w:rsidRPr="00256ABE">
        <w:rPr>
          <w:rFonts w:hint="eastAsia"/>
          <w:bCs/>
          <w:lang w:val="en-US"/>
        </w:rPr>
        <w:t>belowing</w:t>
      </w:r>
      <w:proofErr w:type="spellEnd"/>
      <w:r w:rsidRPr="00256ABE">
        <w:rPr>
          <w:rFonts w:hint="eastAsia"/>
          <w:bCs/>
          <w:lang w:val="en-US"/>
        </w:rPr>
        <w:t xml:space="preserve"> the lowest configured voice codec mode.</w:t>
      </w:r>
    </w:p>
    <w:p w14:paraId="442ABED2" w14:textId="77777777" w:rsidR="00FC1AFF" w:rsidRPr="00FC1AFF" w:rsidRDefault="00FC1AFF" w:rsidP="00FC1AFF">
      <w:pPr>
        <w:spacing w:before="80" w:after="0"/>
        <w:ind w:leftChars="283" w:left="566"/>
        <w:rPr>
          <w:bCs/>
          <w:i/>
          <w:sz w:val="18"/>
          <w:lang w:val="en-US"/>
        </w:rPr>
      </w:pPr>
      <w:r w:rsidRPr="00FC1AFF">
        <w:rPr>
          <w:rFonts w:hint="eastAsia"/>
          <w:bCs/>
          <w:i/>
          <w:sz w:val="18"/>
        </w:rPr>
        <w:t>1. Overall Description:</w:t>
      </w:r>
    </w:p>
    <w:p w14:paraId="36E75CED" w14:textId="77777777" w:rsidR="00FC1AFF" w:rsidRPr="00FC1AFF" w:rsidRDefault="00FC1AFF" w:rsidP="00FC1AFF">
      <w:pPr>
        <w:spacing w:before="80" w:after="0"/>
        <w:ind w:leftChars="283" w:left="566"/>
        <w:rPr>
          <w:bCs/>
          <w:i/>
          <w:sz w:val="18"/>
          <w:lang w:val="en-US"/>
        </w:rPr>
      </w:pPr>
      <w:r w:rsidRPr="00FC1AFF">
        <w:rPr>
          <w:rFonts w:hint="eastAsia"/>
          <w:bCs/>
          <w:i/>
          <w:sz w:val="18"/>
        </w:rPr>
        <w:t xml:space="preserve">SA4 has discussed the issue and can confirm the SA2 understanding that a RAN GBR (in HPLMN or VPLMN) that is lower than what is needed to support the lowest voice codec mode the UE is configured to use (by the HPLMN), would result in voice packets being delayed and/or dropped. </w:t>
      </w:r>
      <w:r w:rsidRPr="00FC1AFF">
        <w:rPr>
          <w:rFonts w:hint="eastAsia"/>
          <w:bCs/>
          <w:i/>
          <w:sz w:val="18"/>
          <w:highlight w:val="lightGray"/>
        </w:rPr>
        <w:t>It cannot be assumed that a UE would adapt below the lowest configured voice codec mode,</w:t>
      </w:r>
      <w:r w:rsidRPr="00FC1AFF">
        <w:rPr>
          <w:rFonts w:hint="eastAsia"/>
          <w:bCs/>
          <w:i/>
          <w:sz w:val="18"/>
        </w:rPr>
        <w:t xml:space="preserve"> even in the presence of substantial packet loss and even if the specific voice codec technology supports lower modes than what is included in the current UE configuration.</w:t>
      </w:r>
    </w:p>
    <w:p w14:paraId="64E4B362" w14:textId="77777777" w:rsidR="00FC1AFF" w:rsidRPr="00FC1AFF" w:rsidRDefault="00FC1AFF" w:rsidP="00FC1AFF">
      <w:pPr>
        <w:spacing w:before="80" w:after="0"/>
        <w:ind w:leftChars="283" w:left="566"/>
        <w:rPr>
          <w:bCs/>
          <w:i/>
          <w:sz w:val="18"/>
          <w:lang w:val="en-US"/>
        </w:rPr>
      </w:pPr>
      <w:r w:rsidRPr="00FC1AFF">
        <w:rPr>
          <w:rFonts w:hint="eastAsia"/>
          <w:bCs/>
          <w:i/>
          <w:sz w:val="18"/>
        </w:rPr>
        <w:t>Furthermore, the current TS 26.114 specification provides several optional and recommended speech adaptation procedures and possibilities to detect the need for speech adaptation. Currently, only one speech adaptation procedure is normative for the UE; adjusting speech codec mode based on received speech Codec Mode Request (CMR). However, neither sending CMR based on observed RTP voice packet losses nor adjusting speech codec mode based on (RTCP) reported voice packet losses are normative to support in the UE. This is true both for Initial Codec Mode (ICM) procedures and dynamic adaptation during an ongoing session. The lack of normative UE reaction to observed packet losses thus decreases the probability that any two communicating UE would jointly detect and adapt the used voice codec mode, even if existing technology would clearly allow for such adaptation.</w:t>
      </w:r>
    </w:p>
    <w:p w14:paraId="34C294CA" w14:textId="77777777" w:rsidR="00FC1AFF" w:rsidRPr="00FC1AFF" w:rsidRDefault="00FC1AFF" w:rsidP="00FC1AFF">
      <w:pPr>
        <w:spacing w:before="80" w:after="0"/>
        <w:ind w:leftChars="283" w:left="566"/>
        <w:rPr>
          <w:bCs/>
          <w:i/>
          <w:sz w:val="18"/>
          <w:lang w:val="en-US"/>
        </w:rPr>
      </w:pPr>
      <w:r w:rsidRPr="00FC1AFF">
        <w:rPr>
          <w:rFonts w:hint="eastAsia"/>
          <w:bCs/>
          <w:i/>
          <w:sz w:val="18"/>
        </w:rPr>
        <w:lastRenderedPageBreak/>
        <w:t xml:space="preserve">Therefore, </w:t>
      </w:r>
      <w:r w:rsidRPr="00FC1AFF">
        <w:rPr>
          <w:rFonts w:hint="eastAsia"/>
          <w:bCs/>
          <w:i/>
          <w:sz w:val="18"/>
          <w:highlight w:val="lightGray"/>
        </w:rPr>
        <w:t>SA4 considers it of utmost importance to ensure that the used RAN GBR (in HPLMN or VPLMN) is never set lower than the lowest configured voice codec mode in the UE.</w:t>
      </w:r>
    </w:p>
    <w:p w14:paraId="27D2C939" w14:textId="77777777" w:rsidR="00FC1AFF" w:rsidRPr="00FC1AFF" w:rsidRDefault="00FC1AFF" w:rsidP="00FC1AFF">
      <w:pPr>
        <w:spacing w:before="80" w:after="0"/>
        <w:ind w:leftChars="283" w:left="566"/>
        <w:rPr>
          <w:bCs/>
          <w:i/>
          <w:sz w:val="18"/>
          <w:lang w:val="en-US"/>
        </w:rPr>
      </w:pPr>
      <w:r w:rsidRPr="00FC1AFF">
        <w:rPr>
          <w:rFonts w:hint="eastAsia"/>
          <w:bCs/>
          <w:i/>
          <w:sz w:val="18"/>
        </w:rPr>
        <w:t>This reply LS is provided for information.</w:t>
      </w:r>
    </w:p>
    <w:p w14:paraId="69DEF017" w14:textId="0F67D846" w:rsidR="00FC1AFF" w:rsidRDefault="00FC1AFF" w:rsidP="00FC1AFF">
      <w:pPr>
        <w:spacing w:before="80" w:after="0"/>
        <w:ind w:leftChars="71" w:left="142"/>
        <w:rPr>
          <w:bCs/>
        </w:rPr>
      </w:pPr>
      <w:r>
        <w:rPr>
          <w:bCs/>
        </w:rPr>
        <w:t xml:space="preserve">It seems that </w:t>
      </w:r>
      <w:r w:rsidRPr="00256ABE">
        <w:rPr>
          <w:bCs/>
        </w:rPr>
        <w:t xml:space="preserve">Alternative-1 </w:t>
      </w:r>
      <w:r>
        <w:rPr>
          <w:bCs/>
        </w:rPr>
        <w:t>cannot</w:t>
      </w:r>
      <w:r w:rsidRPr="00256ABE">
        <w:rPr>
          <w:bCs/>
        </w:rPr>
        <w:t xml:space="preserve"> work</w:t>
      </w:r>
      <w:r>
        <w:rPr>
          <w:bCs/>
        </w:rPr>
        <w:t xml:space="preserve"> </w:t>
      </w:r>
      <w:r w:rsidR="00EC7EBF" w:rsidRPr="00EC7EBF">
        <w:rPr>
          <w:rFonts w:hint="eastAsia"/>
          <w:bCs/>
        </w:rPr>
        <w:t>because</w:t>
      </w:r>
      <w:r w:rsidR="00EC7EBF">
        <w:rPr>
          <w:bCs/>
        </w:rPr>
        <w:t xml:space="preserve"> </w:t>
      </w:r>
      <w:r w:rsidR="00363FCA">
        <w:rPr>
          <w:bCs/>
        </w:rPr>
        <w:t xml:space="preserve">the problem of </w:t>
      </w:r>
      <w:r w:rsidR="00363FCA" w:rsidRPr="00363FCA">
        <w:rPr>
          <w:bCs/>
        </w:rPr>
        <w:t xml:space="preserve">GBR mismatch between </w:t>
      </w:r>
      <w:r w:rsidR="00363FCA">
        <w:rPr>
          <w:bCs/>
        </w:rPr>
        <w:t xml:space="preserve">IMS layer </w:t>
      </w:r>
      <w:r w:rsidR="00363FCA" w:rsidRPr="00363FCA">
        <w:rPr>
          <w:bCs/>
        </w:rPr>
        <w:t xml:space="preserve">and </w:t>
      </w:r>
      <w:r w:rsidR="00363FCA">
        <w:rPr>
          <w:bCs/>
        </w:rPr>
        <w:t>NAS/AS layer</w:t>
      </w:r>
      <w:r w:rsidR="00363FCA" w:rsidRPr="00363FCA">
        <w:rPr>
          <w:bCs/>
        </w:rPr>
        <w:t xml:space="preserve"> can</w:t>
      </w:r>
      <w:r w:rsidR="00363FCA">
        <w:rPr>
          <w:bCs/>
        </w:rPr>
        <w:t>not be</w:t>
      </w:r>
      <w:r w:rsidR="00363FCA" w:rsidRPr="00363FCA">
        <w:rPr>
          <w:bCs/>
        </w:rPr>
        <w:t xml:space="preserve"> </w:t>
      </w:r>
      <w:r w:rsidR="00363FCA">
        <w:rPr>
          <w:bCs/>
        </w:rPr>
        <w:t>resolved</w:t>
      </w:r>
      <w:r w:rsidR="00AF5B65">
        <w:rPr>
          <w:bCs/>
        </w:rPr>
        <w:t>.</w:t>
      </w:r>
    </w:p>
    <w:p w14:paraId="4871C37E" w14:textId="7567581E" w:rsidR="00FC1AFF" w:rsidRDefault="007306F1" w:rsidP="007306F1">
      <w:pPr>
        <w:spacing w:before="80" w:after="0"/>
        <w:rPr>
          <w:bCs/>
          <w:lang w:val="en-US"/>
        </w:rPr>
      </w:pPr>
      <w:r w:rsidRPr="00FC1AFF">
        <w:rPr>
          <w:b/>
          <w:bCs/>
          <w:lang w:val="en-US"/>
        </w:rPr>
        <w:t>For the Alternative</w:t>
      </w:r>
      <w:r w:rsidRPr="00FC1AFF">
        <w:rPr>
          <w:rFonts w:eastAsiaTheme="minorEastAsia"/>
          <w:b/>
          <w:bCs/>
          <w:lang w:eastAsia="zh-CN"/>
        </w:rPr>
        <w:t>-</w:t>
      </w:r>
      <w:r>
        <w:rPr>
          <w:rFonts w:eastAsiaTheme="minorEastAsia"/>
          <w:b/>
          <w:bCs/>
          <w:lang w:eastAsia="zh-CN"/>
        </w:rPr>
        <w:t>2</w:t>
      </w:r>
      <w:r w:rsidRPr="00FC1AFF">
        <w:rPr>
          <w:rFonts w:eastAsiaTheme="minorEastAsia"/>
          <w:b/>
          <w:bCs/>
          <w:lang w:eastAsia="zh-CN"/>
        </w:rPr>
        <w:t>:</w:t>
      </w:r>
    </w:p>
    <w:p w14:paraId="3E52DC89" w14:textId="092D89A7" w:rsidR="00256ABE" w:rsidRDefault="00256ABE" w:rsidP="007306F1">
      <w:pPr>
        <w:spacing w:before="80"/>
        <w:ind w:leftChars="71" w:left="142"/>
        <w:rPr>
          <w:rFonts w:eastAsiaTheme="minorEastAsia"/>
          <w:bCs/>
          <w:lang w:eastAsia="zh-CN"/>
        </w:rPr>
      </w:pPr>
      <w:r>
        <w:rPr>
          <w:bCs/>
          <w:lang w:val="en-US"/>
        </w:rPr>
        <w:t>CT</w:t>
      </w:r>
      <w:r w:rsidRPr="00256ABE">
        <w:rPr>
          <w:bCs/>
          <w:lang w:val="en-US"/>
        </w:rPr>
        <w:t>4 sends back the LS</w:t>
      </w:r>
      <w:r w:rsidRPr="00256ABE">
        <w:rPr>
          <w:rFonts w:asciiTheme="minorHAnsi" w:eastAsiaTheme="minorEastAsia" w:hAnsi="等线" w:cstheme="minorBidi" w:hint="eastAsia"/>
          <w:bCs/>
          <w:color w:val="000000" w:themeColor="text1"/>
          <w:kern w:val="24"/>
          <w:sz w:val="21"/>
          <w:szCs w:val="21"/>
          <w:lang w:val="en-US" w:eastAsia="zh-CN"/>
        </w:rPr>
        <w:t xml:space="preserve"> </w:t>
      </w:r>
      <w:r w:rsidRPr="00256ABE">
        <w:rPr>
          <w:rFonts w:hint="eastAsia"/>
          <w:bCs/>
        </w:rPr>
        <w:t>(</w:t>
      </w:r>
      <w:r w:rsidRPr="00256ABE">
        <w:rPr>
          <w:rFonts w:hint="eastAsia"/>
          <w:bCs/>
          <w:lang w:val="en-US"/>
        </w:rPr>
        <w:t>C4-224401)</w:t>
      </w:r>
      <w:r w:rsidRPr="00256ABE">
        <w:rPr>
          <w:bCs/>
          <w:lang w:val="en-US"/>
        </w:rPr>
        <w:t>, and</w:t>
      </w:r>
      <w:r>
        <w:rPr>
          <w:bCs/>
          <w:lang w:val="en-US"/>
        </w:rPr>
        <w:t xml:space="preserve"> </w:t>
      </w:r>
      <w:r w:rsidRPr="00256ABE">
        <w:rPr>
          <w:rFonts w:hint="eastAsia"/>
          <w:bCs/>
        </w:rPr>
        <w:t>explains that CT4 could providing the max GBR that the VPLMN allows by extending the Create/Update Bearer Response.</w:t>
      </w:r>
      <w:r>
        <w:rPr>
          <w:bCs/>
        </w:rPr>
        <w:t xml:space="preserve"> </w:t>
      </w:r>
      <w:r w:rsidRPr="00256ABE">
        <w:rPr>
          <w:rFonts w:hint="eastAsia"/>
          <w:bCs/>
        </w:rPr>
        <w:t>But all related GTP-C entities in both VPLMN and HPLMN, i.e. MMEs/SGWs/PGWs would have to be upgraded</w:t>
      </w:r>
      <w:r>
        <w:rPr>
          <w:rFonts w:eastAsiaTheme="minorEastAsia" w:hint="eastAsia"/>
          <w:bCs/>
          <w:lang w:eastAsia="zh-CN"/>
        </w:rPr>
        <w:t>.</w:t>
      </w:r>
    </w:p>
    <w:p w14:paraId="5DE492FA" w14:textId="77777777" w:rsidR="007306F1" w:rsidRPr="007306F1" w:rsidRDefault="007306F1" w:rsidP="007306F1">
      <w:pPr>
        <w:spacing w:before="80" w:after="0"/>
        <w:ind w:leftChars="283" w:left="566"/>
        <w:rPr>
          <w:bCs/>
          <w:i/>
          <w:sz w:val="18"/>
        </w:rPr>
      </w:pPr>
      <w:r w:rsidRPr="007306F1">
        <w:rPr>
          <w:rFonts w:hint="eastAsia"/>
          <w:bCs/>
          <w:i/>
          <w:sz w:val="18"/>
        </w:rPr>
        <w:t>1. Overall Description:</w:t>
      </w:r>
    </w:p>
    <w:p w14:paraId="24E75BB6" w14:textId="77777777" w:rsidR="007306F1" w:rsidRPr="007306F1" w:rsidRDefault="007306F1" w:rsidP="007306F1">
      <w:pPr>
        <w:spacing w:before="80" w:after="0"/>
        <w:ind w:leftChars="283" w:left="566"/>
        <w:rPr>
          <w:bCs/>
          <w:i/>
          <w:sz w:val="18"/>
        </w:rPr>
      </w:pPr>
      <w:r w:rsidRPr="007306F1">
        <w:rPr>
          <w:rFonts w:hint="eastAsia"/>
          <w:bCs/>
          <w:i/>
          <w:sz w:val="18"/>
        </w:rPr>
        <w:t>3GPP TS 29.274 (GTPv2) already supports that the MME in a VPLMN can reject Create/Update Bearer Request with the cause "MME/SGSN refuses due to VPLMN Policy" as below: </w:t>
      </w:r>
    </w:p>
    <w:p w14:paraId="5AB61541" w14:textId="77777777" w:rsidR="007306F1" w:rsidRPr="007306F1" w:rsidRDefault="007306F1" w:rsidP="007306F1">
      <w:pPr>
        <w:spacing w:before="80" w:after="0"/>
        <w:ind w:leftChars="283" w:left="566"/>
        <w:rPr>
          <w:bCs/>
          <w:i/>
          <w:sz w:val="18"/>
        </w:rPr>
      </w:pPr>
      <w:r w:rsidRPr="007306F1">
        <w:rPr>
          <w:rFonts w:hint="eastAsia"/>
          <w:bCs/>
          <w:i/>
          <w:sz w:val="18"/>
        </w:rPr>
        <w:t>"MME/SGSN refuses due to VPLMN policy" is used by the MME/SGSN in the VPLMN to indicate to the PGW in the Create Bearer Response or Update Bearer Response that it does not allow the establishment or modification of the bearer due to VPLMN operator's policy. </w:t>
      </w:r>
    </w:p>
    <w:p w14:paraId="165A4B0A" w14:textId="77777777" w:rsidR="007306F1" w:rsidRPr="007306F1" w:rsidRDefault="007306F1" w:rsidP="007306F1">
      <w:pPr>
        <w:spacing w:before="80" w:after="0"/>
        <w:ind w:leftChars="283" w:left="566"/>
        <w:rPr>
          <w:bCs/>
          <w:i/>
          <w:sz w:val="18"/>
        </w:rPr>
      </w:pPr>
      <w:r w:rsidRPr="007306F1">
        <w:rPr>
          <w:rFonts w:hint="eastAsia"/>
          <w:bCs/>
          <w:i/>
          <w:sz w:val="18"/>
        </w:rPr>
        <w:t xml:space="preserve">In principle, </w:t>
      </w:r>
      <w:r w:rsidRPr="007306F1">
        <w:rPr>
          <w:rFonts w:hint="eastAsia"/>
          <w:bCs/>
          <w:i/>
          <w:sz w:val="18"/>
          <w:highlight w:val="lightGray"/>
        </w:rPr>
        <w:t>CT4 could extend the Create/Update Bearer Response with a new VPLMN QoS IE providing the max GBR that the VPLMN allows when returning the above error.</w:t>
      </w:r>
    </w:p>
    <w:p w14:paraId="351B18D6" w14:textId="37514857" w:rsidR="007306F1" w:rsidRPr="007306F1" w:rsidRDefault="007306F1" w:rsidP="007306F1">
      <w:pPr>
        <w:spacing w:before="80" w:after="0"/>
        <w:ind w:leftChars="283" w:left="566"/>
        <w:rPr>
          <w:bCs/>
          <w:i/>
          <w:sz w:val="18"/>
        </w:rPr>
      </w:pPr>
      <w:r w:rsidRPr="007306F1">
        <w:rPr>
          <w:rFonts w:hint="eastAsia"/>
          <w:bCs/>
          <w:i/>
          <w:sz w:val="18"/>
        </w:rPr>
        <w:t>A better alternative could be to extend the Create Session Request message for an IMS PDN connection creation with a new VPLMN QoS IE containing a list of max GBRs for corresponding QCIs which is like what exists in 5GS (v-SMF providing its QoS constraints to H-SMF during the PDU session establishment).</w:t>
      </w:r>
    </w:p>
    <w:p w14:paraId="6B94A826" w14:textId="77777777" w:rsidR="007306F1" w:rsidRPr="007306F1" w:rsidRDefault="007306F1" w:rsidP="007306F1">
      <w:pPr>
        <w:spacing w:before="80" w:after="0"/>
        <w:ind w:leftChars="283" w:left="566"/>
        <w:rPr>
          <w:bCs/>
          <w:i/>
          <w:sz w:val="18"/>
        </w:rPr>
      </w:pPr>
      <w:r w:rsidRPr="007306F1">
        <w:rPr>
          <w:rFonts w:hint="eastAsia"/>
          <w:bCs/>
          <w:i/>
          <w:sz w:val="18"/>
        </w:rPr>
        <w:t xml:space="preserve">However, </w:t>
      </w:r>
      <w:r w:rsidRPr="007306F1">
        <w:rPr>
          <w:rFonts w:hint="eastAsia"/>
          <w:bCs/>
          <w:i/>
          <w:sz w:val="18"/>
          <w:highlight w:val="lightGray"/>
        </w:rPr>
        <w:t>above alternatives have impact on all related GTP-C entities in both VPLMN and HPLMN, i.e. MMEs/SGWs/PGWs would have to be upgraded to be able to handle the new VPLMN QoS IE</w:t>
      </w:r>
      <w:r w:rsidRPr="007306F1">
        <w:rPr>
          <w:rFonts w:hint="eastAsia"/>
          <w:bCs/>
          <w:i/>
          <w:sz w:val="18"/>
        </w:rPr>
        <w:t xml:space="preserve">. </w:t>
      </w:r>
    </w:p>
    <w:p w14:paraId="330692DA" w14:textId="1373A506" w:rsidR="007306F1" w:rsidRPr="007306F1" w:rsidRDefault="007306F1" w:rsidP="007306F1">
      <w:pPr>
        <w:spacing w:before="80"/>
        <w:ind w:leftChars="71" w:left="142"/>
        <w:rPr>
          <w:rFonts w:eastAsiaTheme="minorEastAsia"/>
          <w:bCs/>
          <w:lang w:val="en-US" w:eastAsia="zh-CN"/>
        </w:rPr>
      </w:pPr>
      <w:r>
        <w:rPr>
          <w:bCs/>
        </w:rPr>
        <w:t xml:space="preserve">It seems that </w:t>
      </w:r>
      <w:r w:rsidRPr="00256ABE">
        <w:rPr>
          <w:bCs/>
        </w:rPr>
        <w:t>Alternative-</w:t>
      </w:r>
      <w:r>
        <w:rPr>
          <w:bCs/>
        </w:rPr>
        <w:t>2</w:t>
      </w:r>
      <w:r w:rsidRPr="00256ABE">
        <w:rPr>
          <w:bCs/>
        </w:rPr>
        <w:t xml:space="preserve"> </w:t>
      </w:r>
      <w:r>
        <w:rPr>
          <w:bCs/>
        </w:rPr>
        <w:t>can</w:t>
      </w:r>
      <w:r w:rsidRPr="00256ABE">
        <w:rPr>
          <w:bCs/>
        </w:rPr>
        <w:t xml:space="preserve"> work</w:t>
      </w:r>
      <w:r>
        <w:rPr>
          <w:bCs/>
        </w:rPr>
        <w:t xml:space="preserve"> well, but it needs to upgrade both HPLMN and VPLMN.</w:t>
      </w:r>
    </w:p>
    <w:p w14:paraId="6B35D7D0" w14:textId="5C4DC4FF" w:rsidR="007306F1" w:rsidRDefault="007306F1" w:rsidP="007306F1">
      <w:pPr>
        <w:spacing w:before="80"/>
      </w:pPr>
      <w:r w:rsidRPr="007306F1">
        <w:rPr>
          <w:b/>
          <w:bCs/>
        </w:rPr>
        <w:t>[Observation-1]</w:t>
      </w:r>
      <w:r w:rsidRPr="00D73833">
        <w:t xml:space="preserve"> </w:t>
      </w:r>
    </w:p>
    <w:p w14:paraId="2E8B40A8" w14:textId="6662DE02" w:rsidR="00AF5B65" w:rsidRPr="00CD5470" w:rsidRDefault="00AF5B65" w:rsidP="00CD5470">
      <w:pPr>
        <w:ind w:leftChars="200" w:left="400"/>
        <w:rPr>
          <w:b/>
          <w:bCs/>
        </w:rPr>
      </w:pPr>
      <w:r w:rsidRPr="00CD5470">
        <w:rPr>
          <w:b/>
          <w:bCs/>
        </w:rPr>
        <w:t>Alternative-1 cannot work unless providing some extra procedures.</w:t>
      </w:r>
    </w:p>
    <w:p w14:paraId="0CBEE7A5" w14:textId="142B9710" w:rsidR="00AF5B65" w:rsidRPr="00CD5470" w:rsidRDefault="00AF5B65" w:rsidP="00CD5470">
      <w:pPr>
        <w:ind w:leftChars="200" w:left="400"/>
        <w:rPr>
          <w:b/>
          <w:bCs/>
        </w:rPr>
      </w:pPr>
      <w:r w:rsidRPr="00CD5470">
        <w:rPr>
          <w:b/>
          <w:bCs/>
        </w:rPr>
        <w:t>Alternative-2 can work well, but it needs to upgrade both HPLMN and VPLMN.</w:t>
      </w:r>
    </w:p>
    <w:p w14:paraId="72561332" w14:textId="1D376DCF" w:rsidR="00AF5B65" w:rsidRPr="00413A9C" w:rsidRDefault="00AF5B65" w:rsidP="00AF5B65">
      <w:pPr>
        <w:pStyle w:val="2"/>
        <w:spacing w:before="0"/>
        <w:rPr>
          <w:rFonts w:ascii="Times New Roman" w:hAnsi="Times New Roman"/>
          <w:b/>
          <w:sz w:val="24"/>
          <w:lang w:val="en-US" w:eastAsia="zh-CN"/>
        </w:rPr>
      </w:pPr>
      <w:r w:rsidRPr="00413A9C">
        <w:rPr>
          <w:rFonts w:ascii="Times New Roman" w:hAnsi="Times New Roman"/>
          <w:b/>
          <w:sz w:val="24"/>
          <w:lang w:val="en-US" w:eastAsia="zh-CN"/>
        </w:rPr>
        <w:t>1.2 Related Scenarios</w:t>
      </w:r>
    </w:p>
    <w:p w14:paraId="563184ED" w14:textId="08DFC621" w:rsidR="001C2523" w:rsidRDefault="001C2523" w:rsidP="001C2523">
      <w:r w:rsidRPr="00D73833">
        <w:rPr>
          <w:lang w:val="en-US"/>
        </w:rPr>
        <w:t>In SA2#15</w:t>
      </w:r>
      <w:r>
        <w:rPr>
          <w:lang w:val="en-US"/>
        </w:rPr>
        <w:t>2</w:t>
      </w:r>
      <w:r w:rsidRPr="00D73833">
        <w:rPr>
          <w:lang w:val="en-US"/>
        </w:rPr>
        <w:t>E</w:t>
      </w:r>
      <w:r>
        <w:rPr>
          <w:lang w:val="en-US"/>
        </w:rPr>
        <w:t>,</w:t>
      </w:r>
      <w:r w:rsidRPr="001C2523">
        <w:rPr>
          <w:lang w:val="en-US"/>
        </w:rPr>
        <w:t xml:space="preserve"> </w:t>
      </w:r>
      <w:r>
        <w:rPr>
          <w:lang w:val="en-US"/>
        </w:rPr>
        <w:t xml:space="preserve">during the discussion of </w:t>
      </w:r>
      <w:hyperlink r:id="rId12" w:tgtFrame="_blank" w:history="1">
        <w:r w:rsidRPr="00386534">
          <w:rPr>
            <w:lang w:val="en-US"/>
          </w:rPr>
          <w:t>S2-2205554</w:t>
        </w:r>
      </w:hyperlink>
      <w:r w:rsidRPr="00386534">
        <w:rPr>
          <w:lang w:val="en-US"/>
        </w:rPr>
        <w:t xml:space="preserve"> and </w:t>
      </w:r>
      <w:hyperlink r:id="rId13" w:tgtFrame="_blank" w:history="1">
        <w:r w:rsidRPr="00386534">
          <w:rPr>
            <w:lang w:val="en-US"/>
          </w:rPr>
          <w:t>S2-2206389</w:t>
        </w:r>
      </w:hyperlink>
      <w:r>
        <w:rPr>
          <w:lang w:val="en-US"/>
        </w:rPr>
        <w:t>, it is mention</w:t>
      </w:r>
      <w:r w:rsidR="00622FBB" w:rsidRPr="00622FBB">
        <w:rPr>
          <w:rFonts w:hint="eastAsia"/>
          <w:lang w:val="en-US"/>
        </w:rPr>
        <w:t>ed</w:t>
      </w:r>
      <w:r>
        <w:rPr>
          <w:lang w:val="en-US"/>
        </w:rPr>
        <w:t xml:space="preserve"> that, </w:t>
      </w:r>
      <w:r>
        <w:t>a</w:t>
      </w:r>
      <w:r w:rsidRPr="001C2523">
        <w:rPr>
          <w:rFonts w:hint="eastAsia"/>
        </w:rPr>
        <w:t>s 5G becomes commercially available, the operators are desire for better service for subscribers, such as high quality voice service which needs larger GBR value</w:t>
      </w:r>
      <w:r>
        <w:t xml:space="preserve"> </w:t>
      </w:r>
      <w:r w:rsidR="00622FBB">
        <w:t>of</w:t>
      </w:r>
      <w:r>
        <w:t xml:space="preserve"> VoNR</w:t>
      </w:r>
      <w:r w:rsidRPr="001C2523">
        <w:rPr>
          <w:rFonts w:hint="eastAsia"/>
        </w:rPr>
        <w:t xml:space="preserve"> than </w:t>
      </w:r>
      <w:r>
        <w:t>VoLTE</w:t>
      </w:r>
      <w:r w:rsidRPr="001C2523">
        <w:rPr>
          <w:rFonts w:hint="eastAsia"/>
        </w:rPr>
        <w:t xml:space="preserve">. </w:t>
      </w:r>
    </w:p>
    <w:p w14:paraId="7409F05D" w14:textId="2B03A733" w:rsidR="00622FBB" w:rsidRPr="00622FBB" w:rsidRDefault="00622FBB" w:rsidP="001C2523">
      <w:r>
        <w:t xml:space="preserve">Based on such assumption, </w:t>
      </w:r>
      <w:r w:rsidR="001C2523">
        <w:t xml:space="preserve">the scenarios of EPS fallback and 5G to 4G handover should also be </w:t>
      </w:r>
      <w:r w:rsidR="0094669F" w:rsidRPr="0094669F">
        <w:rPr>
          <w:rFonts w:hint="eastAsia"/>
        </w:rPr>
        <w:t>considered</w:t>
      </w:r>
      <w:r>
        <w:t xml:space="preserve">, because it </w:t>
      </w:r>
      <w:r w:rsidR="007474BE">
        <w:t xml:space="preserve">also </w:t>
      </w:r>
      <w:r>
        <w:t xml:space="preserve">related to </w:t>
      </w:r>
      <w:r w:rsidR="007474BE">
        <w:t>the problem of GRB mismatch</w:t>
      </w:r>
      <w:r w:rsidRPr="00622FBB">
        <w:t>.</w:t>
      </w:r>
    </w:p>
    <w:p w14:paraId="5DE044F7" w14:textId="0E1E8A11" w:rsidR="00AB6BAA" w:rsidRPr="00D73833" w:rsidRDefault="00AB6BAA" w:rsidP="001B1F15">
      <w:pPr>
        <w:spacing w:before="80" w:after="0"/>
        <w:rPr>
          <w:rFonts w:eastAsiaTheme="minorEastAsia"/>
          <w:lang w:eastAsia="zh-CN"/>
        </w:rPr>
      </w:pPr>
      <w:r w:rsidRPr="00D73833">
        <w:rPr>
          <w:b/>
          <w:bCs/>
        </w:rPr>
        <w:t>[Observation-</w:t>
      </w:r>
      <w:r>
        <w:rPr>
          <w:b/>
          <w:bCs/>
        </w:rPr>
        <w:t>2</w:t>
      </w:r>
      <w:r w:rsidRPr="00D73833">
        <w:rPr>
          <w:b/>
          <w:bCs/>
        </w:rPr>
        <w:t>]</w:t>
      </w:r>
    </w:p>
    <w:p w14:paraId="643F24AD" w14:textId="1BDF1E1F" w:rsidR="00740512" w:rsidRPr="00CD5470" w:rsidRDefault="00FC466D" w:rsidP="00CD5470">
      <w:pPr>
        <w:spacing w:before="120"/>
        <w:ind w:left="426"/>
        <w:rPr>
          <w:rFonts w:eastAsiaTheme="minorEastAsia"/>
          <w:b/>
          <w:bCs/>
          <w:lang w:eastAsia="zh-CN"/>
        </w:rPr>
      </w:pPr>
      <w:r w:rsidRPr="00CD5470">
        <w:rPr>
          <w:rFonts w:eastAsiaTheme="minorEastAsia"/>
          <w:b/>
          <w:bCs/>
          <w:lang w:eastAsia="zh-CN"/>
        </w:rPr>
        <w:t xml:space="preserve">The </w:t>
      </w:r>
      <w:r w:rsidR="007474BE">
        <w:rPr>
          <w:rFonts w:eastAsiaTheme="minorEastAsia"/>
          <w:b/>
          <w:bCs/>
          <w:lang w:eastAsia="zh-CN"/>
        </w:rPr>
        <w:t xml:space="preserve">4 </w:t>
      </w:r>
      <w:r w:rsidR="007474BE" w:rsidRPr="00CD5470">
        <w:rPr>
          <w:rFonts w:eastAsiaTheme="minorEastAsia"/>
          <w:b/>
          <w:bCs/>
          <w:lang w:eastAsia="zh-CN"/>
        </w:rPr>
        <w:t>scenarios</w:t>
      </w:r>
      <w:r w:rsidR="007474BE">
        <w:rPr>
          <w:rFonts w:eastAsiaTheme="minorEastAsia"/>
          <w:b/>
          <w:bCs/>
          <w:lang w:eastAsia="zh-CN"/>
        </w:rPr>
        <w:t>, i.e.</w:t>
      </w:r>
      <w:r w:rsidR="007474BE" w:rsidRPr="00CD5470">
        <w:rPr>
          <w:rFonts w:eastAsiaTheme="minorEastAsia"/>
          <w:b/>
          <w:bCs/>
          <w:lang w:eastAsia="zh-CN"/>
        </w:rPr>
        <w:t xml:space="preserve"> </w:t>
      </w:r>
      <w:r w:rsidRPr="00CD5470">
        <w:rPr>
          <w:rFonts w:eastAsiaTheme="minorEastAsia"/>
          <w:b/>
          <w:bCs/>
          <w:lang w:eastAsia="zh-CN"/>
        </w:rPr>
        <w:t>VoNR, VoLTE, EPS Fallback and 5G to 4G handover</w:t>
      </w:r>
      <w:r w:rsidR="007474BE">
        <w:rPr>
          <w:rFonts w:eastAsiaTheme="minorEastAsia"/>
          <w:b/>
          <w:bCs/>
          <w:lang w:eastAsia="zh-CN"/>
        </w:rPr>
        <w:t>,</w:t>
      </w:r>
      <w:r w:rsidRPr="00CD5470">
        <w:rPr>
          <w:rFonts w:eastAsiaTheme="minorEastAsia"/>
          <w:b/>
          <w:bCs/>
          <w:lang w:eastAsia="zh-CN"/>
        </w:rPr>
        <w:t xml:space="preserve"> need to be considered </w:t>
      </w:r>
      <w:r w:rsidR="00494890" w:rsidRPr="00CD5470">
        <w:rPr>
          <w:rFonts w:eastAsiaTheme="minorEastAsia"/>
          <w:b/>
          <w:bCs/>
          <w:lang w:eastAsia="zh-CN"/>
        </w:rPr>
        <w:t xml:space="preserve">together when </w:t>
      </w:r>
      <w:r w:rsidR="00622FBB" w:rsidRPr="00CD5470">
        <w:rPr>
          <w:rFonts w:eastAsiaTheme="minorEastAsia"/>
          <w:b/>
          <w:bCs/>
          <w:lang w:eastAsia="zh-CN"/>
        </w:rPr>
        <w:t xml:space="preserve">evaluation which alternative solution </w:t>
      </w:r>
      <w:r w:rsidR="007474BE">
        <w:rPr>
          <w:rFonts w:eastAsiaTheme="minorEastAsia"/>
          <w:b/>
          <w:bCs/>
          <w:lang w:eastAsia="zh-CN"/>
        </w:rPr>
        <w:t>is</w:t>
      </w:r>
      <w:r w:rsidR="00622FBB" w:rsidRPr="00CD5470">
        <w:rPr>
          <w:rFonts w:eastAsiaTheme="minorEastAsia"/>
          <w:b/>
          <w:bCs/>
          <w:lang w:eastAsia="zh-CN"/>
        </w:rPr>
        <w:t xml:space="preserve"> better.</w:t>
      </w:r>
    </w:p>
    <w:p w14:paraId="42D0FD54" w14:textId="4F99CCD3" w:rsidR="00106187" w:rsidRDefault="00106187" w:rsidP="00106187">
      <w:pPr>
        <w:pStyle w:val="2"/>
        <w:spacing w:before="0"/>
        <w:rPr>
          <w:rFonts w:ascii="Times New Roman" w:hAnsi="Times New Roman"/>
          <w:b/>
          <w:sz w:val="24"/>
          <w:lang w:val="en-US" w:eastAsia="zh-CN"/>
        </w:rPr>
      </w:pPr>
      <w:r w:rsidRPr="00413A9C">
        <w:rPr>
          <w:rFonts w:ascii="Times New Roman" w:hAnsi="Times New Roman"/>
          <w:b/>
          <w:sz w:val="24"/>
          <w:lang w:val="en-US" w:eastAsia="zh-CN"/>
        </w:rPr>
        <w:t>1.</w:t>
      </w:r>
      <w:r>
        <w:rPr>
          <w:rFonts w:ascii="Times New Roman" w:hAnsi="Times New Roman"/>
          <w:b/>
          <w:sz w:val="24"/>
          <w:lang w:val="en-US" w:eastAsia="zh-CN"/>
        </w:rPr>
        <w:t>3</w:t>
      </w:r>
      <w:r w:rsidRPr="00413A9C">
        <w:rPr>
          <w:rFonts w:ascii="Times New Roman" w:hAnsi="Times New Roman"/>
          <w:b/>
          <w:sz w:val="24"/>
          <w:lang w:val="en-US" w:eastAsia="zh-CN"/>
        </w:rPr>
        <w:t xml:space="preserve"> </w:t>
      </w:r>
      <w:r>
        <w:rPr>
          <w:rFonts w:ascii="Times New Roman" w:hAnsi="Times New Roman"/>
          <w:b/>
          <w:sz w:val="24"/>
          <w:lang w:val="en-US" w:eastAsia="zh-CN"/>
        </w:rPr>
        <w:t xml:space="preserve">Solutions </w:t>
      </w:r>
      <w:r w:rsidR="00875A89" w:rsidRPr="00875A89">
        <w:rPr>
          <w:rFonts w:ascii="Times New Roman" w:hAnsi="Times New Roman"/>
          <w:b/>
          <w:sz w:val="24"/>
          <w:lang w:val="en-US" w:eastAsia="zh-CN"/>
        </w:rPr>
        <w:t>evaluation</w:t>
      </w:r>
    </w:p>
    <w:p w14:paraId="7C60E58F" w14:textId="77777777" w:rsidR="00875A89" w:rsidRDefault="00622FBB" w:rsidP="00541828">
      <w:pPr>
        <w:spacing w:after="0"/>
        <w:rPr>
          <w:rFonts w:eastAsiaTheme="minorEastAsia"/>
          <w:lang w:eastAsia="zh-CN"/>
        </w:rPr>
      </w:pPr>
      <w:r>
        <w:rPr>
          <w:rFonts w:eastAsiaTheme="minorEastAsia"/>
          <w:lang w:val="en-US" w:eastAsia="zh-CN"/>
        </w:rPr>
        <w:t xml:space="preserve">This part tries to </w:t>
      </w:r>
      <w:r w:rsidR="00875A89" w:rsidRPr="00875A89">
        <w:rPr>
          <w:rFonts w:eastAsiaTheme="minorEastAsia"/>
          <w:bCs/>
          <w:lang w:eastAsia="zh-CN"/>
        </w:rPr>
        <w:t>evaluat</w:t>
      </w:r>
      <w:r w:rsidR="00875A89">
        <w:rPr>
          <w:rFonts w:eastAsiaTheme="minorEastAsia"/>
          <w:bCs/>
          <w:lang w:eastAsia="zh-CN"/>
        </w:rPr>
        <w:t>e</w:t>
      </w:r>
      <w:r>
        <w:rPr>
          <w:rFonts w:eastAsiaTheme="minorEastAsia"/>
          <w:lang w:val="en-US" w:eastAsia="zh-CN"/>
        </w:rPr>
        <w:t xml:space="preserve"> whether the two alternative solutions </w:t>
      </w:r>
      <w:r w:rsidR="00875A89">
        <w:rPr>
          <w:rFonts w:eastAsiaTheme="minorEastAsia"/>
          <w:lang w:val="en-US" w:eastAsia="zh-CN"/>
        </w:rPr>
        <w:t>can fulfill</w:t>
      </w:r>
      <w:r>
        <w:rPr>
          <w:rFonts w:eastAsiaTheme="minorEastAsia"/>
          <w:lang w:val="en-US" w:eastAsia="zh-CN"/>
        </w:rPr>
        <w:t xml:space="preserve"> the </w:t>
      </w:r>
      <w:r w:rsidR="00A53F28">
        <w:rPr>
          <w:rFonts w:eastAsiaTheme="minorEastAsia"/>
          <w:lang w:val="en-US" w:eastAsia="zh-CN"/>
        </w:rPr>
        <w:t xml:space="preserve">4 </w:t>
      </w:r>
      <w:r>
        <w:rPr>
          <w:rFonts w:eastAsiaTheme="minorEastAsia"/>
          <w:lang w:val="en-US" w:eastAsia="zh-CN"/>
        </w:rPr>
        <w:t xml:space="preserve">scenarios </w:t>
      </w:r>
      <w:r w:rsidR="00541828">
        <w:rPr>
          <w:rFonts w:eastAsiaTheme="minorEastAsia"/>
          <w:lang w:val="en-US" w:eastAsia="zh-CN"/>
        </w:rPr>
        <w:t>listed in</w:t>
      </w:r>
      <w:r>
        <w:rPr>
          <w:rFonts w:eastAsiaTheme="minorEastAsia"/>
          <w:lang w:val="en-US" w:eastAsia="zh-CN"/>
        </w:rPr>
        <w:t xml:space="preserve"> clause 1.2</w:t>
      </w:r>
      <w:r w:rsidR="00875A89">
        <w:rPr>
          <w:rFonts w:eastAsiaTheme="minorEastAsia"/>
          <w:lang w:val="en-US" w:eastAsia="zh-CN"/>
        </w:rPr>
        <w:t>, and if not, how to update it</w:t>
      </w:r>
      <w:r w:rsidR="00541828">
        <w:rPr>
          <w:rFonts w:eastAsiaTheme="minorEastAsia"/>
          <w:lang w:val="en-US" w:eastAsia="zh-CN"/>
        </w:rPr>
        <w:t>.</w:t>
      </w:r>
      <w:r w:rsidR="00541828" w:rsidRPr="00541828">
        <w:rPr>
          <w:rFonts w:eastAsiaTheme="minorEastAsia"/>
          <w:lang w:eastAsia="zh-CN"/>
        </w:rPr>
        <w:t xml:space="preserve"> </w:t>
      </w:r>
    </w:p>
    <w:p w14:paraId="335DA5DC" w14:textId="49592803" w:rsidR="00541828" w:rsidRPr="00AF5B65" w:rsidRDefault="00541828" w:rsidP="00541828">
      <w:pPr>
        <w:spacing w:after="0"/>
        <w:rPr>
          <w:i/>
          <w:iCs/>
          <w:lang w:val="en-US"/>
        </w:rPr>
      </w:pPr>
      <w:r w:rsidRPr="00AF5B65">
        <w:rPr>
          <w:rFonts w:eastAsiaTheme="minorEastAsia"/>
          <w:lang w:eastAsia="zh-CN"/>
        </w:rPr>
        <w:t>For example:</w:t>
      </w:r>
    </w:p>
    <w:p w14:paraId="2AB0BECB" w14:textId="77777777" w:rsidR="00541828" w:rsidRPr="00AF5B65" w:rsidRDefault="00541828" w:rsidP="00541828">
      <w:pPr>
        <w:pStyle w:val="af7"/>
        <w:numPr>
          <w:ilvl w:val="0"/>
          <w:numId w:val="41"/>
        </w:numPr>
        <w:ind w:leftChars="142" w:left="425" w:hanging="141"/>
        <w:rPr>
          <w:iCs/>
          <w:sz w:val="20"/>
          <w:szCs w:val="20"/>
        </w:rPr>
      </w:pPr>
      <w:r w:rsidRPr="00AF5B65">
        <w:rPr>
          <w:iCs/>
          <w:sz w:val="20"/>
          <w:szCs w:val="20"/>
        </w:rPr>
        <w:t>4G of VPLMN is using a value of GBR=64kbps</w:t>
      </w:r>
    </w:p>
    <w:p w14:paraId="59942B5D" w14:textId="77777777" w:rsidR="00541828" w:rsidRPr="00AF5B65" w:rsidRDefault="00541828" w:rsidP="00541828">
      <w:pPr>
        <w:pStyle w:val="af7"/>
        <w:numPr>
          <w:ilvl w:val="0"/>
          <w:numId w:val="41"/>
        </w:numPr>
        <w:ind w:leftChars="142" w:left="425" w:hanging="141"/>
        <w:rPr>
          <w:iCs/>
          <w:sz w:val="20"/>
          <w:szCs w:val="20"/>
        </w:rPr>
      </w:pPr>
      <w:r w:rsidRPr="00AF5B65">
        <w:rPr>
          <w:iCs/>
          <w:sz w:val="20"/>
          <w:szCs w:val="20"/>
        </w:rPr>
        <w:t>5G of VPLMN is using a value of GBR=156kbps</w:t>
      </w:r>
    </w:p>
    <w:p w14:paraId="245082C7" w14:textId="77777777" w:rsidR="00541828" w:rsidRPr="00AF5B65" w:rsidRDefault="00541828" w:rsidP="00541828">
      <w:pPr>
        <w:pStyle w:val="af7"/>
        <w:numPr>
          <w:ilvl w:val="0"/>
          <w:numId w:val="41"/>
        </w:numPr>
        <w:ind w:leftChars="142" w:left="425" w:hanging="141"/>
        <w:rPr>
          <w:iCs/>
          <w:sz w:val="20"/>
          <w:szCs w:val="20"/>
        </w:rPr>
      </w:pPr>
      <w:r w:rsidRPr="00AF5B65">
        <w:rPr>
          <w:iCs/>
          <w:sz w:val="20"/>
          <w:szCs w:val="20"/>
        </w:rPr>
        <w:t>5G of HPLMN is using a value of GBR=512kbps</w:t>
      </w:r>
    </w:p>
    <w:p w14:paraId="26E7E7B3" w14:textId="52DEBC90" w:rsidR="00740512" w:rsidRDefault="00106187" w:rsidP="00740512">
      <w:pPr>
        <w:spacing w:before="120" w:after="0"/>
        <w:rPr>
          <w:rFonts w:eastAsiaTheme="minorEastAsia"/>
          <w:b/>
          <w:bCs/>
          <w:lang w:eastAsia="zh-CN"/>
        </w:rPr>
      </w:pPr>
      <w:r w:rsidRPr="00FC1AFF">
        <w:rPr>
          <w:b/>
          <w:bCs/>
          <w:lang w:val="en-US"/>
        </w:rPr>
        <w:t>For the Alternative</w:t>
      </w:r>
      <w:r w:rsidRPr="00FC1AFF">
        <w:rPr>
          <w:rFonts w:eastAsiaTheme="minorEastAsia"/>
          <w:b/>
          <w:bCs/>
          <w:lang w:eastAsia="zh-CN"/>
        </w:rPr>
        <w:t>-1:</w:t>
      </w:r>
    </w:p>
    <w:p w14:paraId="3D85AF39" w14:textId="77777777" w:rsidR="00541828" w:rsidRDefault="00270C8B" w:rsidP="00270C8B">
      <w:pPr>
        <w:ind w:leftChars="142" w:left="284"/>
        <w:rPr>
          <w:rFonts w:eastAsiaTheme="minorEastAsia"/>
          <w:bCs/>
          <w:lang w:eastAsia="zh-CN"/>
        </w:rPr>
      </w:pPr>
      <w:r>
        <w:rPr>
          <w:rFonts w:eastAsiaTheme="minorEastAsia"/>
          <w:bCs/>
          <w:lang w:eastAsia="zh-CN"/>
        </w:rPr>
        <w:t>The idea of alternative-1 is that the MME</w:t>
      </w:r>
      <w:r w:rsidR="001C12D5">
        <w:rPr>
          <w:rFonts w:eastAsiaTheme="minorEastAsia"/>
          <w:bCs/>
          <w:lang w:eastAsia="zh-CN"/>
        </w:rPr>
        <w:t>/</w:t>
      </w:r>
      <w:r>
        <w:rPr>
          <w:rFonts w:eastAsiaTheme="minorEastAsia"/>
          <w:bCs/>
          <w:lang w:eastAsia="zh-CN"/>
        </w:rPr>
        <w:t>SMF</w:t>
      </w:r>
      <w:r w:rsidR="001C12D5">
        <w:rPr>
          <w:rFonts w:eastAsiaTheme="minorEastAsia"/>
          <w:bCs/>
          <w:lang w:eastAsia="zh-CN"/>
        </w:rPr>
        <w:t xml:space="preserve"> in VPLMN</w:t>
      </w:r>
      <w:r>
        <w:rPr>
          <w:rFonts w:eastAsiaTheme="minorEastAsia"/>
          <w:bCs/>
          <w:lang w:eastAsia="zh-CN"/>
        </w:rPr>
        <w:t xml:space="preserve"> downgrades the GBR</w:t>
      </w:r>
      <w:r w:rsidR="00541828">
        <w:rPr>
          <w:rFonts w:eastAsiaTheme="minorEastAsia"/>
          <w:bCs/>
          <w:lang w:eastAsia="zh-CN"/>
        </w:rPr>
        <w:t>.</w:t>
      </w:r>
    </w:p>
    <w:p w14:paraId="77F7A62B" w14:textId="2605BC0A" w:rsidR="00270C8B" w:rsidRPr="00F828A5" w:rsidRDefault="00541828" w:rsidP="00270C8B">
      <w:pPr>
        <w:ind w:leftChars="142" w:left="284"/>
        <w:rPr>
          <w:rFonts w:eastAsiaTheme="minorEastAsia"/>
          <w:bCs/>
          <w:lang w:eastAsia="zh-CN"/>
        </w:rPr>
      </w:pPr>
      <w:r>
        <w:rPr>
          <w:rFonts w:eastAsiaTheme="minorEastAsia"/>
          <w:bCs/>
          <w:lang w:eastAsia="zh-CN"/>
        </w:rPr>
        <w:t>From the core network point of view, alternative-1 can work well against a</w:t>
      </w:r>
      <w:r w:rsidR="00270C8B">
        <w:rPr>
          <w:rFonts w:eastAsiaTheme="minorEastAsia"/>
          <w:bCs/>
          <w:lang w:eastAsia="zh-CN"/>
        </w:rPr>
        <w:t>ll the 4 scenarios</w:t>
      </w:r>
      <w:r>
        <w:rPr>
          <w:rFonts w:eastAsiaTheme="minorEastAsia"/>
          <w:bCs/>
          <w:lang w:eastAsia="zh-CN"/>
        </w:rPr>
        <w:t>, because after the MME/V-SMF downgrades the GBR, all the procedures can go down</w:t>
      </w:r>
      <w:r w:rsidR="00270C8B">
        <w:rPr>
          <w:rFonts w:eastAsiaTheme="minorEastAsia"/>
          <w:bCs/>
          <w:lang w:eastAsia="zh-CN"/>
        </w:rPr>
        <w:t>.</w:t>
      </w:r>
    </w:p>
    <w:p w14:paraId="43DCA4F2" w14:textId="06BE1127" w:rsidR="0089779F" w:rsidRDefault="00541828" w:rsidP="00106187">
      <w:pPr>
        <w:ind w:leftChars="142" w:left="284"/>
        <w:rPr>
          <w:bCs/>
        </w:rPr>
      </w:pPr>
      <w:r>
        <w:rPr>
          <w:bCs/>
        </w:rPr>
        <w:t xml:space="preserve">But, </w:t>
      </w:r>
      <w:r>
        <w:rPr>
          <w:rFonts w:eastAsiaTheme="minorEastAsia"/>
          <w:bCs/>
          <w:lang w:eastAsia="zh-CN"/>
        </w:rPr>
        <w:t xml:space="preserve">From the UE point of view, alternative-1 cannot work for all the 4 scenarios, </w:t>
      </w:r>
      <w:r w:rsidR="00F07C3B">
        <w:rPr>
          <w:rFonts w:eastAsiaTheme="minorEastAsia"/>
          <w:bCs/>
          <w:lang w:eastAsia="zh-CN"/>
        </w:rPr>
        <w:t xml:space="preserve">e.g. for VoNR, the negotiated </w:t>
      </w:r>
      <w:r w:rsidRPr="00DE6FE1">
        <w:rPr>
          <w:rFonts w:eastAsiaTheme="minorEastAsia"/>
          <w:bCs/>
          <w:lang w:eastAsia="zh-CN"/>
        </w:rPr>
        <w:t>GBR</w:t>
      </w:r>
      <w:r w:rsidR="00F07C3B">
        <w:rPr>
          <w:rFonts w:eastAsiaTheme="minorEastAsia"/>
          <w:bCs/>
          <w:lang w:eastAsia="zh-CN"/>
        </w:rPr>
        <w:t xml:space="preserve"> </w:t>
      </w:r>
      <w:r w:rsidR="00F07C3B">
        <w:rPr>
          <w:rFonts w:eastAsiaTheme="minorEastAsia" w:hint="eastAsia"/>
          <w:bCs/>
          <w:lang w:eastAsia="zh-CN"/>
        </w:rPr>
        <w:t>in</w:t>
      </w:r>
      <w:r w:rsidR="00F07C3B">
        <w:rPr>
          <w:rFonts w:eastAsiaTheme="minorEastAsia"/>
          <w:bCs/>
          <w:lang w:eastAsia="zh-CN"/>
        </w:rPr>
        <w:t xml:space="preserve"> IMS </w:t>
      </w:r>
      <w:r w:rsidR="00F07C3B">
        <w:rPr>
          <w:rFonts w:eastAsiaTheme="minorEastAsia" w:hint="eastAsia"/>
          <w:bCs/>
          <w:lang w:eastAsia="zh-CN"/>
        </w:rPr>
        <w:t>message</w:t>
      </w:r>
      <w:r w:rsidR="00F07C3B">
        <w:rPr>
          <w:rFonts w:eastAsiaTheme="minorEastAsia"/>
          <w:bCs/>
          <w:lang w:eastAsia="zh-CN"/>
        </w:rPr>
        <w:t xml:space="preserve"> is 512</w:t>
      </w:r>
      <w:r w:rsidR="00F07C3B" w:rsidRPr="00DE6FE1">
        <w:rPr>
          <w:rFonts w:eastAsiaTheme="minorEastAsia"/>
          <w:bCs/>
          <w:lang w:eastAsia="zh-CN"/>
        </w:rPr>
        <w:t>kbps</w:t>
      </w:r>
      <w:r w:rsidR="00F07C3B">
        <w:rPr>
          <w:rFonts w:eastAsiaTheme="minorEastAsia"/>
          <w:bCs/>
          <w:lang w:eastAsia="zh-CN"/>
        </w:rPr>
        <w:t xml:space="preserve">, but the GBR of </w:t>
      </w:r>
      <w:r w:rsidR="00F07C3B">
        <w:rPr>
          <w:rFonts w:eastAsiaTheme="minorEastAsia" w:hint="eastAsia"/>
          <w:bCs/>
          <w:lang w:eastAsia="zh-CN"/>
        </w:rPr>
        <w:t>QoS</w:t>
      </w:r>
      <w:r w:rsidR="00F07C3B">
        <w:rPr>
          <w:rFonts w:eastAsiaTheme="minorEastAsia"/>
          <w:bCs/>
          <w:lang w:eastAsia="zh-CN"/>
        </w:rPr>
        <w:t xml:space="preserve"> </w:t>
      </w:r>
      <w:r w:rsidR="00F07C3B">
        <w:rPr>
          <w:rFonts w:eastAsiaTheme="minorEastAsia" w:hint="eastAsia"/>
          <w:bCs/>
          <w:lang w:eastAsia="zh-CN"/>
        </w:rPr>
        <w:t>flow</w:t>
      </w:r>
      <w:r w:rsidR="00F07C3B">
        <w:rPr>
          <w:rFonts w:eastAsiaTheme="minorEastAsia"/>
          <w:bCs/>
          <w:lang w:eastAsia="zh-CN"/>
        </w:rPr>
        <w:t xml:space="preserve"> </w:t>
      </w:r>
      <w:r w:rsidR="00F07C3B">
        <w:rPr>
          <w:rFonts w:eastAsiaTheme="minorEastAsia" w:hint="eastAsia"/>
          <w:bCs/>
          <w:lang w:eastAsia="zh-CN"/>
        </w:rPr>
        <w:t>is</w:t>
      </w:r>
      <w:r w:rsidR="00F07C3B">
        <w:rPr>
          <w:rFonts w:eastAsiaTheme="minorEastAsia"/>
          <w:bCs/>
          <w:lang w:eastAsia="zh-CN"/>
        </w:rPr>
        <w:t xml:space="preserve"> 156kbps after downgrade by V-SMF</w:t>
      </w:r>
      <w:r w:rsidR="00F07C3B">
        <w:rPr>
          <w:rFonts w:eastAsiaTheme="minorEastAsia" w:hint="eastAsia"/>
          <w:bCs/>
          <w:lang w:eastAsia="zh-CN"/>
        </w:rPr>
        <w:t>,</w:t>
      </w:r>
      <w:r w:rsidR="00F07C3B">
        <w:rPr>
          <w:rFonts w:eastAsiaTheme="minorEastAsia"/>
          <w:bCs/>
          <w:lang w:eastAsia="zh-CN"/>
        </w:rPr>
        <w:t xml:space="preserve"> the </w:t>
      </w:r>
      <w:r>
        <w:rPr>
          <w:rFonts w:eastAsiaTheme="minorEastAsia"/>
          <w:bCs/>
          <w:lang w:eastAsia="zh-CN"/>
        </w:rPr>
        <w:t>GBR</w:t>
      </w:r>
      <w:r w:rsidR="00F07C3B">
        <w:rPr>
          <w:rFonts w:eastAsiaTheme="minorEastAsia"/>
          <w:bCs/>
          <w:lang w:eastAsia="zh-CN"/>
        </w:rPr>
        <w:t xml:space="preserve"> value mismatch between</w:t>
      </w:r>
      <w:r>
        <w:rPr>
          <w:rFonts w:eastAsiaTheme="minorEastAsia"/>
          <w:bCs/>
          <w:lang w:eastAsia="zh-CN"/>
        </w:rPr>
        <w:t xml:space="preserve"> IMS layer </w:t>
      </w:r>
      <w:r w:rsidR="00F07C3B">
        <w:rPr>
          <w:rFonts w:eastAsiaTheme="minorEastAsia"/>
          <w:bCs/>
          <w:lang w:eastAsia="zh-CN"/>
        </w:rPr>
        <w:t xml:space="preserve">and NAS/AS layer will cause </w:t>
      </w:r>
      <w:r w:rsidR="00270C8B">
        <w:rPr>
          <w:bCs/>
        </w:rPr>
        <w:t>the vo</w:t>
      </w:r>
      <w:r w:rsidR="00270C8B" w:rsidRPr="00FC1AFF">
        <w:rPr>
          <w:bCs/>
        </w:rPr>
        <w:t>ice packets</w:t>
      </w:r>
      <w:r w:rsidR="00D26A27">
        <w:rPr>
          <w:bCs/>
        </w:rPr>
        <w:t xml:space="preserve"> being</w:t>
      </w:r>
      <w:r w:rsidR="00270C8B" w:rsidRPr="00FC1AFF">
        <w:rPr>
          <w:bCs/>
        </w:rPr>
        <w:t xml:space="preserve"> dropped</w:t>
      </w:r>
      <w:r w:rsidR="00270C8B">
        <w:rPr>
          <w:bCs/>
        </w:rPr>
        <w:t xml:space="preserve"> </w:t>
      </w:r>
      <w:r w:rsidR="00D26A27">
        <w:rPr>
          <w:bCs/>
        </w:rPr>
        <w:t>frequently</w:t>
      </w:r>
      <w:r w:rsidR="00270C8B">
        <w:rPr>
          <w:rFonts w:asciiTheme="minorEastAsia" w:eastAsiaTheme="minorEastAsia" w:hAnsiTheme="minorEastAsia" w:hint="eastAsia"/>
          <w:bCs/>
          <w:lang w:eastAsia="zh-CN"/>
        </w:rPr>
        <w:t>.</w:t>
      </w:r>
      <w:r w:rsidR="00270C8B" w:rsidRPr="00270C8B">
        <w:rPr>
          <w:bCs/>
        </w:rPr>
        <w:t xml:space="preserve"> </w:t>
      </w:r>
    </w:p>
    <w:p w14:paraId="60BD77B0" w14:textId="5F0D51DC" w:rsidR="00106187" w:rsidRPr="00CD5470" w:rsidRDefault="00D26A27" w:rsidP="00106187">
      <w:pPr>
        <w:ind w:leftChars="142" w:left="284"/>
        <w:rPr>
          <w:b/>
          <w:bCs/>
        </w:rPr>
      </w:pPr>
      <w:r w:rsidRPr="00CD5470">
        <w:rPr>
          <w:b/>
          <w:bCs/>
        </w:rPr>
        <w:lastRenderedPageBreak/>
        <w:t>Only the UE knows the mismatch, s</w:t>
      </w:r>
      <w:r w:rsidR="0089779F" w:rsidRPr="00CD5470">
        <w:rPr>
          <w:b/>
          <w:bCs/>
        </w:rPr>
        <w:t xml:space="preserve">o </w:t>
      </w:r>
      <w:r w:rsidRPr="00CD5470">
        <w:rPr>
          <w:b/>
          <w:bCs/>
        </w:rPr>
        <w:t xml:space="preserve">maybe the UE </w:t>
      </w:r>
      <w:r w:rsidR="0094669F" w:rsidRPr="00CD5470">
        <w:rPr>
          <w:rFonts w:hint="eastAsia"/>
          <w:b/>
          <w:bCs/>
        </w:rPr>
        <w:t>needs</w:t>
      </w:r>
      <w:r w:rsidR="0094669F" w:rsidRPr="00CD5470">
        <w:rPr>
          <w:b/>
          <w:bCs/>
        </w:rPr>
        <w:t xml:space="preserve"> </w:t>
      </w:r>
      <w:r w:rsidR="00A63533" w:rsidRPr="00CD5470">
        <w:rPr>
          <w:b/>
          <w:bCs/>
        </w:rPr>
        <w:t>a new procedure to</w:t>
      </w:r>
      <w:r w:rsidR="00270C8B" w:rsidRPr="00CD5470">
        <w:rPr>
          <w:rFonts w:eastAsiaTheme="minorEastAsia"/>
          <w:b/>
          <w:bCs/>
          <w:lang w:eastAsia="zh-CN"/>
        </w:rPr>
        <w:t xml:space="preserve"> </w:t>
      </w:r>
      <w:r w:rsidR="00106187" w:rsidRPr="00CD5470">
        <w:rPr>
          <w:b/>
          <w:bCs/>
        </w:rPr>
        <w:t>modif</w:t>
      </w:r>
      <w:r w:rsidRPr="00CD5470">
        <w:rPr>
          <w:b/>
          <w:bCs/>
        </w:rPr>
        <w:t>y</w:t>
      </w:r>
      <w:r w:rsidR="00270C8B" w:rsidRPr="00CD5470">
        <w:rPr>
          <w:b/>
          <w:bCs/>
        </w:rPr>
        <w:t xml:space="preserve"> </w:t>
      </w:r>
      <w:r w:rsidR="00106187" w:rsidRPr="00CD5470">
        <w:rPr>
          <w:b/>
          <w:bCs/>
        </w:rPr>
        <w:t>the</w:t>
      </w:r>
      <w:r w:rsidR="00270C8B" w:rsidRPr="00CD5470">
        <w:rPr>
          <w:b/>
          <w:bCs/>
        </w:rPr>
        <w:t xml:space="preserve"> </w:t>
      </w:r>
      <w:r w:rsidR="00106187" w:rsidRPr="00CD5470">
        <w:rPr>
          <w:b/>
          <w:bCs/>
        </w:rPr>
        <w:t>GBR</w:t>
      </w:r>
      <w:r w:rsidR="00270C8B" w:rsidRPr="00CD5470">
        <w:rPr>
          <w:b/>
          <w:bCs/>
        </w:rPr>
        <w:t xml:space="preserve"> of IMS layer</w:t>
      </w:r>
      <w:r w:rsidRPr="00CD5470">
        <w:rPr>
          <w:b/>
          <w:bCs/>
        </w:rPr>
        <w:t xml:space="preserve"> to make it match</w:t>
      </w:r>
      <w:r w:rsidR="0094669F" w:rsidRPr="00CD5470">
        <w:rPr>
          <w:b/>
          <w:bCs/>
        </w:rPr>
        <w:t xml:space="preserve"> </w:t>
      </w:r>
      <w:r w:rsidR="00A63533" w:rsidRPr="00CD5470">
        <w:rPr>
          <w:rFonts w:eastAsiaTheme="minorEastAsia"/>
          <w:b/>
          <w:bCs/>
          <w:lang w:eastAsia="zh-CN"/>
        </w:rPr>
        <w:t>with</w:t>
      </w:r>
      <w:r w:rsidR="0094669F" w:rsidRPr="00CD5470">
        <w:rPr>
          <w:rFonts w:eastAsiaTheme="minorEastAsia"/>
          <w:b/>
          <w:bCs/>
          <w:lang w:eastAsia="zh-CN"/>
        </w:rPr>
        <w:t xml:space="preserve"> </w:t>
      </w:r>
      <w:r w:rsidR="00CD5470" w:rsidRPr="00CD5470">
        <w:rPr>
          <w:b/>
          <w:bCs/>
        </w:rPr>
        <w:t xml:space="preserve">the GBR of </w:t>
      </w:r>
      <w:r w:rsidR="0094669F" w:rsidRPr="00CD5470">
        <w:rPr>
          <w:rFonts w:eastAsiaTheme="minorEastAsia"/>
          <w:b/>
          <w:bCs/>
          <w:lang w:eastAsia="zh-CN"/>
        </w:rPr>
        <w:t>NAS/AS layer</w:t>
      </w:r>
      <w:r w:rsidR="00106187" w:rsidRPr="00CD5470">
        <w:rPr>
          <w:b/>
          <w:bCs/>
        </w:rPr>
        <w:t>.</w:t>
      </w:r>
    </w:p>
    <w:p w14:paraId="75C92DD6" w14:textId="4009EEAA" w:rsidR="00900EE3" w:rsidRDefault="00900EE3" w:rsidP="00900EE3">
      <w:pPr>
        <w:spacing w:before="120" w:after="0"/>
        <w:rPr>
          <w:rFonts w:eastAsiaTheme="minorEastAsia"/>
          <w:b/>
          <w:bCs/>
          <w:lang w:eastAsia="zh-CN"/>
        </w:rPr>
      </w:pPr>
      <w:r w:rsidRPr="00FC1AFF">
        <w:rPr>
          <w:b/>
          <w:bCs/>
          <w:lang w:val="en-US"/>
        </w:rPr>
        <w:t>For the Alternative</w:t>
      </w:r>
      <w:r w:rsidRPr="00FC1AFF">
        <w:rPr>
          <w:rFonts w:eastAsiaTheme="minorEastAsia"/>
          <w:b/>
          <w:bCs/>
          <w:lang w:eastAsia="zh-CN"/>
        </w:rPr>
        <w:t>-</w:t>
      </w:r>
      <w:r>
        <w:rPr>
          <w:rFonts w:eastAsiaTheme="minorEastAsia"/>
          <w:b/>
          <w:bCs/>
          <w:lang w:eastAsia="zh-CN"/>
        </w:rPr>
        <w:t>2</w:t>
      </w:r>
      <w:r w:rsidRPr="00FC1AFF">
        <w:rPr>
          <w:rFonts w:eastAsiaTheme="minorEastAsia"/>
          <w:b/>
          <w:bCs/>
          <w:lang w:eastAsia="zh-CN"/>
        </w:rPr>
        <w:t>:</w:t>
      </w:r>
    </w:p>
    <w:p w14:paraId="3606B378" w14:textId="77777777" w:rsidR="00D26A27" w:rsidRDefault="001C12D5" w:rsidP="001C12D5">
      <w:pPr>
        <w:ind w:leftChars="142" w:left="284"/>
        <w:rPr>
          <w:rFonts w:eastAsiaTheme="minorEastAsia"/>
          <w:bCs/>
          <w:lang w:eastAsia="zh-CN"/>
        </w:rPr>
      </w:pPr>
      <w:r>
        <w:rPr>
          <w:rFonts w:eastAsiaTheme="minorEastAsia"/>
          <w:bCs/>
          <w:lang w:eastAsia="zh-CN"/>
        </w:rPr>
        <w:t xml:space="preserve">The idea of alternative-2 is that the MME/SMF in VPLMN rejects the </w:t>
      </w:r>
      <w:r w:rsidRPr="00D73833">
        <w:rPr>
          <w:rFonts w:eastAsiaTheme="minorEastAsia"/>
          <w:bCs/>
          <w:lang w:eastAsia="zh-CN"/>
        </w:rPr>
        <w:t>request with acceptable GBR</w:t>
      </w:r>
      <w:r w:rsidR="00D26A27">
        <w:rPr>
          <w:rFonts w:eastAsiaTheme="minorEastAsia"/>
          <w:bCs/>
          <w:lang w:eastAsia="zh-CN"/>
        </w:rPr>
        <w:t>.</w:t>
      </w:r>
    </w:p>
    <w:p w14:paraId="5F533987" w14:textId="78474153" w:rsidR="00CD5470" w:rsidRDefault="00D26A27" w:rsidP="001C12D5">
      <w:pPr>
        <w:ind w:leftChars="142" w:left="284"/>
        <w:rPr>
          <w:rFonts w:eastAsiaTheme="minorEastAsia"/>
          <w:bCs/>
          <w:lang w:eastAsia="zh-CN"/>
        </w:rPr>
      </w:pPr>
      <w:r w:rsidRPr="00AC4308">
        <w:rPr>
          <w:rFonts w:eastAsiaTheme="minorEastAsia"/>
          <w:b/>
          <w:bCs/>
          <w:lang w:eastAsia="zh-CN"/>
        </w:rPr>
        <w:t>F</w:t>
      </w:r>
      <w:r w:rsidR="001C12D5" w:rsidRPr="00AC4308">
        <w:rPr>
          <w:rFonts w:eastAsiaTheme="minorEastAsia"/>
          <w:b/>
          <w:bCs/>
          <w:lang w:eastAsia="zh-CN"/>
        </w:rPr>
        <w:t>or the EPS fallback</w:t>
      </w:r>
      <w:r w:rsidR="00026903" w:rsidRPr="00AC4308">
        <w:rPr>
          <w:rFonts w:eastAsiaTheme="minorEastAsia"/>
          <w:b/>
          <w:bCs/>
          <w:lang w:eastAsia="zh-CN"/>
        </w:rPr>
        <w:t xml:space="preserve"> scenario</w:t>
      </w:r>
      <w:r w:rsidR="00CD5470">
        <w:rPr>
          <w:rFonts w:eastAsiaTheme="minorEastAsia" w:hint="eastAsia"/>
          <w:b/>
          <w:bCs/>
          <w:lang w:eastAsia="zh-CN"/>
        </w:rPr>
        <w:t>:</w:t>
      </w:r>
      <w:r w:rsidR="005240F5">
        <w:rPr>
          <w:rFonts w:eastAsiaTheme="minorEastAsia"/>
          <w:bCs/>
          <w:lang w:eastAsia="zh-CN"/>
        </w:rPr>
        <w:t xml:space="preserve"> </w:t>
      </w:r>
    </w:p>
    <w:p w14:paraId="72ADFB04" w14:textId="31805ECA" w:rsidR="005240F5" w:rsidRDefault="00CD5470" w:rsidP="00CD5470">
      <w:pPr>
        <w:ind w:leftChars="142" w:left="284" w:firstLineChars="150" w:firstLine="300"/>
        <w:rPr>
          <w:rFonts w:eastAsiaTheme="minorEastAsia"/>
          <w:bCs/>
          <w:lang w:eastAsia="zh-CN"/>
        </w:rPr>
      </w:pPr>
      <w:r>
        <w:rPr>
          <w:rFonts w:eastAsiaTheme="minorEastAsia"/>
          <w:bCs/>
          <w:lang w:eastAsia="zh-CN"/>
        </w:rPr>
        <w:t>T</w:t>
      </w:r>
      <w:r w:rsidR="005240F5">
        <w:rPr>
          <w:rFonts w:eastAsiaTheme="minorEastAsia"/>
          <w:bCs/>
          <w:lang w:eastAsia="zh-CN"/>
        </w:rPr>
        <w:t>he following steps will be perform</w:t>
      </w:r>
      <w:r w:rsidR="007103CD">
        <w:rPr>
          <w:rFonts w:eastAsiaTheme="minorEastAsia"/>
          <w:bCs/>
          <w:lang w:eastAsia="zh-CN"/>
        </w:rPr>
        <w:t>ed</w:t>
      </w:r>
      <w:r w:rsidR="005240F5">
        <w:rPr>
          <w:rFonts w:eastAsiaTheme="minorEastAsia"/>
          <w:bCs/>
          <w:lang w:eastAsia="zh-CN"/>
        </w:rPr>
        <w:t>:</w:t>
      </w:r>
    </w:p>
    <w:p w14:paraId="1EA7B93B" w14:textId="19555D5F" w:rsidR="005240F5" w:rsidRDefault="005240F5" w:rsidP="005240F5">
      <w:pPr>
        <w:pStyle w:val="af7"/>
        <w:numPr>
          <w:ilvl w:val="0"/>
          <w:numId w:val="49"/>
        </w:numPr>
        <w:rPr>
          <w:rFonts w:eastAsiaTheme="minorEastAsia"/>
          <w:bCs/>
          <w:sz w:val="20"/>
          <w:szCs w:val="20"/>
        </w:rPr>
      </w:pPr>
      <w:r w:rsidRPr="00AC4308">
        <w:rPr>
          <w:rFonts w:eastAsiaTheme="minorEastAsia"/>
          <w:bCs/>
          <w:sz w:val="20"/>
          <w:szCs w:val="20"/>
        </w:rPr>
        <w:t>The UE send</w:t>
      </w:r>
      <w:r w:rsidR="007103CD" w:rsidRPr="00AC4308">
        <w:rPr>
          <w:rFonts w:eastAsiaTheme="minorEastAsia"/>
          <w:bCs/>
          <w:sz w:val="20"/>
          <w:szCs w:val="20"/>
        </w:rPr>
        <w:t>s</w:t>
      </w:r>
      <w:r w:rsidRPr="00AC4308">
        <w:rPr>
          <w:rFonts w:eastAsiaTheme="minorEastAsia"/>
          <w:bCs/>
          <w:sz w:val="20"/>
          <w:szCs w:val="20"/>
        </w:rPr>
        <w:t xml:space="preserve"> a SIP INVITE message with GBR=</w:t>
      </w:r>
      <w:r w:rsidR="009471F5" w:rsidRPr="00AC4308">
        <w:rPr>
          <w:rFonts w:eastAsiaTheme="minorEastAsia"/>
          <w:bCs/>
          <w:sz w:val="20"/>
          <w:szCs w:val="20"/>
        </w:rPr>
        <w:t>512</w:t>
      </w:r>
      <w:r w:rsidRPr="00AC4308">
        <w:rPr>
          <w:rFonts w:eastAsiaTheme="minorEastAsia"/>
          <w:bCs/>
          <w:sz w:val="20"/>
          <w:szCs w:val="20"/>
        </w:rPr>
        <w:t>kbps</w:t>
      </w:r>
      <w:r>
        <w:rPr>
          <w:rFonts w:eastAsiaTheme="minorEastAsia"/>
          <w:bCs/>
          <w:sz w:val="20"/>
          <w:szCs w:val="20"/>
        </w:rPr>
        <w:t xml:space="preserve"> to peer UE to request establish a </w:t>
      </w:r>
      <w:r w:rsidR="009471F5">
        <w:rPr>
          <w:rFonts w:eastAsiaTheme="minorEastAsia"/>
          <w:bCs/>
          <w:sz w:val="20"/>
          <w:szCs w:val="20"/>
        </w:rPr>
        <w:t>VoNR</w:t>
      </w:r>
      <w:r>
        <w:rPr>
          <w:rFonts w:eastAsiaTheme="minorEastAsia"/>
          <w:bCs/>
          <w:sz w:val="20"/>
          <w:szCs w:val="20"/>
        </w:rPr>
        <w:t xml:space="preserve"> call</w:t>
      </w:r>
    </w:p>
    <w:p w14:paraId="715D5CD0" w14:textId="6C774A12" w:rsidR="007103CD" w:rsidRDefault="005240F5" w:rsidP="005240F5">
      <w:pPr>
        <w:pStyle w:val="af7"/>
        <w:numPr>
          <w:ilvl w:val="0"/>
          <w:numId w:val="49"/>
        </w:numPr>
        <w:rPr>
          <w:rFonts w:eastAsiaTheme="minorEastAsia"/>
          <w:bCs/>
          <w:sz w:val="20"/>
          <w:szCs w:val="20"/>
        </w:rPr>
      </w:pPr>
      <w:r>
        <w:rPr>
          <w:rFonts w:eastAsiaTheme="minorEastAsia"/>
          <w:bCs/>
          <w:sz w:val="20"/>
          <w:szCs w:val="20"/>
        </w:rPr>
        <w:t>T</w:t>
      </w:r>
      <w:r w:rsidR="00E81150" w:rsidRPr="005240F5">
        <w:rPr>
          <w:rFonts w:eastAsiaTheme="minorEastAsia"/>
          <w:bCs/>
          <w:sz w:val="20"/>
          <w:szCs w:val="20"/>
        </w:rPr>
        <w:t xml:space="preserve">he </w:t>
      </w:r>
      <w:r w:rsidR="007103CD">
        <w:rPr>
          <w:rFonts w:eastAsiaTheme="minorEastAsia"/>
          <w:bCs/>
          <w:sz w:val="20"/>
          <w:szCs w:val="20"/>
        </w:rPr>
        <w:t>P-CSCF trigger</w:t>
      </w:r>
      <w:r w:rsidR="00AC4308">
        <w:rPr>
          <w:rFonts w:eastAsiaTheme="minorEastAsia"/>
          <w:bCs/>
          <w:sz w:val="20"/>
          <w:szCs w:val="20"/>
        </w:rPr>
        <w:t>s</w:t>
      </w:r>
      <w:r w:rsidR="007103CD">
        <w:rPr>
          <w:rFonts w:eastAsiaTheme="minorEastAsia"/>
          <w:bCs/>
          <w:sz w:val="20"/>
          <w:szCs w:val="20"/>
        </w:rPr>
        <w:t xml:space="preserve"> the PCF to establish the dedicated QoS flow for voice with </w:t>
      </w:r>
      <w:r w:rsidR="007103CD" w:rsidRPr="005240F5">
        <w:rPr>
          <w:rFonts w:eastAsiaTheme="minorEastAsia"/>
          <w:bCs/>
          <w:sz w:val="20"/>
          <w:szCs w:val="20"/>
        </w:rPr>
        <w:t>GBR=</w:t>
      </w:r>
      <w:r w:rsidR="007103CD">
        <w:rPr>
          <w:rFonts w:eastAsiaTheme="minorEastAsia"/>
          <w:bCs/>
          <w:sz w:val="20"/>
          <w:szCs w:val="20"/>
        </w:rPr>
        <w:t>512</w:t>
      </w:r>
      <w:r w:rsidR="007103CD" w:rsidRPr="005240F5">
        <w:rPr>
          <w:rFonts w:eastAsiaTheme="minorEastAsia"/>
          <w:bCs/>
          <w:sz w:val="20"/>
          <w:szCs w:val="20"/>
        </w:rPr>
        <w:t>kbps</w:t>
      </w:r>
      <w:r w:rsidR="007103CD">
        <w:rPr>
          <w:rFonts w:eastAsiaTheme="minorEastAsia"/>
          <w:bCs/>
          <w:sz w:val="20"/>
          <w:szCs w:val="20"/>
        </w:rPr>
        <w:t xml:space="preserve">, the PCF </w:t>
      </w:r>
      <w:r w:rsidR="00AC4308">
        <w:rPr>
          <w:rFonts w:eastAsiaTheme="minorEastAsia"/>
          <w:bCs/>
          <w:sz w:val="20"/>
          <w:szCs w:val="20"/>
        </w:rPr>
        <w:t xml:space="preserve">then </w:t>
      </w:r>
      <w:r w:rsidR="007103CD">
        <w:rPr>
          <w:rFonts w:eastAsiaTheme="minorEastAsia"/>
          <w:bCs/>
          <w:sz w:val="20"/>
          <w:szCs w:val="20"/>
        </w:rPr>
        <w:t>trigger</w:t>
      </w:r>
      <w:r w:rsidR="00AC4308">
        <w:rPr>
          <w:rFonts w:eastAsiaTheme="minorEastAsia"/>
          <w:bCs/>
          <w:sz w:val="20"/>
          <w:szCs w:val="20"/>
        </w:rPr>
        <w:t>s</w:t>
      </w:r>
      <w:r w:rsidR="007103CD">
        <w:rPr>
          <w:rFonts w:eastAsiaTheme="minorEastAsia"/>
          <w:bCs/>
          <w:sz w:val="20"/>
          <w:szCs w:val="20"/>
        </w:rPr>
        <w:t xml:space="preserve"> the H-SMF and </w:t>
      </w:r>
      <w:r w:rsidR="00FB6906" w:rsidRPr="005240F5">
        <w:rPr>
          <w:rFonts w:eastAsiaTheme="minorEastAsia"/>
          <w:bCs/>
          <w:sz w:val="20"/>
          <w:szCs w:val="20"/>
        </w:rPr>
        <w:t>V-SMF</w:t>
      </w:r>
      <w:r w:rsidR="007103CD">
        <w:rPr>
          <w:rFonts w:eastAsiaTheme="minorEastAsia"/>
          <w:bCs/>
          <w:sz w:val="20"/>
          <w:szCs w:val="20"/>
        </w:rPr>
        <w:t xml:space="preserve"> to establish dedicated the QoS flow.</w:t>
      </w:r>
    </w:p>
    <w:p w14:paraId="426FF917" w14:textId="02B3AD0F" w:rsidR="005240F5" w:rsidRDefault="007103CD" w:rsidP="005240F5">
      <w:pPr>
        <w:pStyle w:val="af7"/>
        <w:numPr>
          <w:ilvl w:val="0"/>
          <w:numId w:val="49"/>
        </w:numPr>
        <w:rPr>
          <w:rFonts w:eastAsiaTheme="minorEastAsia"/>
          <w:bCs/>
          <w:sz w:val="20"/>
          <w:szCs w:val="20"/>
        </w:rPr>
      </w:pPr>
      <w:r>
        <w:rPr>
          <w:rFonts w:eastAsiaTheme="minorEastAsia"/>
          <w:bCs/>
          <w:sz w:val="20"/>
          <w:szCs w:val="20"/>
        </w:rPr>
        <w:t>The V-SMF will</w:t>
      </w:r>
      <w:r w:rsidR="00E81150" w:rsidRPr="005240F5">
        <w:rPr>
          <w:rFonts w:eastAsiaTheme="minorEastAsia"/>
          <w:bCs/>
          <w:sz w:val="20"/>
          <w:szCs w:val="20"/>
        </w:rPr>
        <w:t xml:space="preserve"> reject the </w:t>
      </w:r>
      <w:r>
        <w:rPr>
          <w:rFonts w:eastAsiaTheme="minorEastAsia"/>
          <w:bCs/>
          <w:sz w:val="20"/>
          <w:szCs w:val="20"/>
        </w:rPr>
        <w:t xml:space="preserve">dedicated </w:t>
      </w:r>
      <w:r w:rsidR="00E81150" w:rsidRPr="005240F5">
        <w:rPr>
          <w:rFonts w:eastAsiaTheme="minorEastAsia"/>
          <w:bCs/>
          <w:sz w:val="20"/>
          <w:szCs w:val="20"/>
        </w:rPr>
        <w:t xml:space="preserve">QoS flow establishment </w:t>
      </w:r>
      <w:r w:rsidR="005240F5">
        <w:rPr>
          <w:rFonts w:eastAsiaTheme="minorEastAsia"/>
          <w:bCs/>
          <w:sz w:val="20"/>
          <w:szCs w:val="20"/>
        </w:rPr>
        <w:t>request</w:t>
      </w:r>
      <w:r w:rsidR="00E81150" w:rsidRPr="005240F5">
        <w:rPr>
          <w:rFonts w:eastAsiaTheme="minorEastAsia"/>
          <w:bCs/>
          <w:sz w:val="20"/>
          <w:szCs w:val="20"/>
        </w:rPr>
        <w:t xml:space="preserve"> with the GBR=156kbps</w:t>
      </w:r>
      <w:r w:rsidR="005240F5" w:rsidRPr="005240F5">
        <w:rPr>
          <w:rFonts w:eastAsiaTheme="minorEastAsia"/>
          <w:bCs/>
          <w:sz w:val="20"/>
          <w:szCs w:val="20"/>
        </w:rPr>
        <w:t>.</w:t>
      </w:r>
      <w:r w:rsidR="00E81150" w:rsidRPr="005240F5">
        <w:rPr>
          <w:rFonts w:eastAsiaTheme="minorEastAsia"/>
          <w:bCs/>
          <w:sz w:val="20"/>
          <w:szCs w:val="20"/>
        </w:rPr>
        <w:t xml:space="preserve"> </w:t>
      </w:r>
    </w:p>
    <w:p w14:paraId="4202B78B" w14:textId="700AE101" w:rsidR="007103CD" w:rsidRPr="005240F5" w:rsidRDefault="007103CD" w:rsidP="005240F5">
      <w:pPr>
        <w:pStyle w:val="af7"/>
        <w:numPr>
          <w:ilvl w:val="0"/>
          <w:numId w:val="49"/>
        </w:numPr>
        <w:rPr>
          <w:rFonts w:eastAsiaTheme="minorEastAsia"/>
          <w:bCs/>
          <w:sz w:val="20"/>
          <w:szCs w:val="20"/>
        </w:rPr>
      </w:pPr>
      <w:r w:rsidRPr="00C26600">
        <w:rPr>
          <w:rFonts w:eastAsiaTheme="minorEastAsia" w:hint="eastAsia"/>
          <w:b/>
          <w:bCs/>
          <w:sz w:val="20"/>
          <w:szCs w:val="20"/>
        </w:rPr>
        <w:t>T</w:t>
      </w:r>
      <w:r w:rsidRPr="00C26600">
        <w:rPr>
          <w:rFonts w:eastAsiaTheme="minorEastAsia"/>
          <w:b/>
          <w:bCs/>
          <w:sz w:val="20"/>
          <w:szCs w:val="20"/>
        </w:rPr>
        <w:t>he P-CSCF will reject the UE with 488 response containing GBR=156kbps</w:t>
      </w:r>
      <w:r>
        <w:rPr>
          <w:rFonts w:eastAsiaTheme="minorEastAsia"/>
          <w:bCs/>
          <w:sz w:val="20"/>
          <w:szCs w:val="20"/>
        </w:rPr>
        <w:t xml:space="preserve"> after receives the rejection from PCF. </w:t>
      </w:r>
    </w:p>
    <w:p w14:paraId="7138BD72" w14:textId="3134851E" w:rsidR="005240F5" w:rsidRDefault="005240F5" w:rsidP="005240F5">
      <w:pPr>
        <w:pStyle w:val="af7"/>
        <w:numPr>
          <w:ilvl w:val="0"/>
          <w:numId w:val="49"/>
        </w:numPr>
        <w:rPr>
          <w:rFonts w:eastAsiaTheme="minorEastAsia"/>
          <w:bCs/>
          <w:sz w:val="20"/>
          <w:szCs w:val="20"/>
        </w:rPr>
      </w:pPr>
      <w:r w:rsidRPr="00AC4308">
        <w:rPr>
          <w:rFonts w:eastAsiaTheme="minorEastAsia"/>
          <w:bCs/>
          <w:sz w:val="20"/>
          <w:szCs w:val="20"/>
        </w:rPr>
        <w:t>T</w:t>
      </w:r>
      <w:r w:rsidR="00E81150" w:rsidRPr="00AC4308">
        <w:rPr>
          <w:rFonts w:eastAsiaTheme="minorEastAsia"/>
          <w:bCs/>
          <w:sz w:val="20"/>
          <w:szCs w:val="20"/>
        </w:rPr>
        <w:t xml:space="preserve">he UE </w:t>
      </w:r>
      <w:r w:rsidR="007103CD" w:rsidRPr="00AC4308">
        <w:rPr>
          <w:rFonts w:eastAsiaTheme="minorEastAsia"/>
          <w:bCs/>
          <w:sz w:val="20"/>
          <w:szCs w:val="20"/>
        </w:rPr>
        <w:t xml:space="preserve">will </w:t>
      </w:r>
      <w:r w:rsidR="00E81150" w:rsidRPr="00AC4308">
        <w:rPr>
          <w:rFonts w:eastAsiaTheme="minorEastAsia"/>
          <w:bCs/>
          <w:sz w:val="20"/>
          <w:szCs w:val="20"/>
        </w:rPr>
        <w:t>send a new SIP INVITE message with GBR=156kbps</w:t>
      </w:r>
      <w:r w:rsidRPr="00AC4308">
        <w:rPr>
          <w:rFonts w:eastAsiaTheme="minorEastAsia"/>
          <w:bCs/>
          <w:sz w:val="20"/>
          <w:szCs w:val="20"/>
        </w:rPr>
        <w:t xml:space="preserve"> </w:t>
      </w:r>
      <w:r>
        <w:rPr>
          <w:rFonts w:eastAsiaTheme="minorEastAsia"/>
          <w:bCs/>
          <w:sz w:val="20"/>
          <w:szCs w:val="20"/>
        </w:rPr>
        <w:t>again</w:t>
      </w:r>
    </w:p>
    <w:p w14:paraId="46E3ABFC" w14:textId="3354638A" w:rsidR="000E75D5" w:rsidRPr="005240F5" w:rsidRDefault="00C26600" w:rsidP="005240F5">
      <w:pPr>
        <w:pStyle w:val="af7"/>
        <w:numPr>
          <w:ilvl w:val="0"/>
          <w:numId w:val="49"/>
        </w:numPr>
        <w:rPr>
          <w:rFonts w:eastAsiaTheme="minorEastAsia"/>
          <w:bCs/>
          <w:sz w:val="20"/>
          <w:szCs w:val="20"/>
        </w:rPr>
      </w:pPr>
      <w:r>
        <w:rPr>
          <w:rFonts w:eastAsiaTheme="minorEastAsia"/>
          <w:bCs/>
          <w:sz w:val="20"/>
          <w:szCs w:val="20"/>
        </w:rPr>
        <w:t>T</w:t>
      </w:r>
      <w:r w:rsidRPr="005240F5">
        <w:rPr>
          <w:rFonts w:eastAsiaTheme="minorEastAsia"/>
          <w:bCs/>
          <w:sz w:val="20"/>
          <w:szCs w:val="20"/>
        </w:rPr>
        <w:t xml:space="preserve">he </w:t>
      </w:r>
      <w:r>
        <w:rPr>
          <w:rFonts w:eastAsiaTheme="minorEastAsia"/>
          <w:bCs/>
          <w:sz w:val="20"/>
          <w:szCs w:val="20"/>
        </w:rPr>
        <w:t>P-CSCF trigger the PCF to establish the dedicated QoS flow</w:t>
      </w:r>
      <w:r w:rsidRPr="00C26600">
        <w:rPr>
          <w:rFonts w:eastAsiaTheme="minorEastAsia"/>
          <w:bCs/>
          <w:sz w:val="20"/>
          <w:szCs w:val="20"/>
        </w:rPr>
        <w:t xml:space="preserve"> </w:t>
      </w:r>
      <w:r>
        <w:rPr>
          <w:rFonts w:eastAsiaTheme="minorEastAsia"/>
          <w:bCs/>
          <w:sz w:val="20"/>
          <w:szCs w:val="20"/>
        </w:rPr>
        <w:t xml:space="preserve">for voice with </w:t>
      </w:r>
      <w:r w:rsidRPr="005240F5">
        <w:rPr>
          <w:rFonts w:eastAsiaTheme="minorEastAsia"/>
          <w:bCs/>
          <w:sz w:val="20"/>
          <w:szCs w:val="20"/>
        </w:rPr>
        <w:t>GBR=156kbps</w:t>
      </w:r>
      <w:r>
        <w:rPr>
          <w:rFonts w:eastAsiaTheme="minorEastAsia"/>
          <w:bCs/>
          <w:sz w:val="20"/>
          <w:szCs w:val="20"/>
        </w:rPr>
        <w:t xml:space="preserve">, the EPS fallback procedure will perform, and the dedicated </w:t>
      </w:r>
      <w:r w:rsidR="00AC4308">
        <w:rPr>
          <w:rFonts w:eastAsiaTheme="minorEastAsia"/>
          <w:bCs/>
          <w:sz w:val="20"/>
          <w:szCs w:val="20"/>
        </w:rPr>
        <w:t xml:space="preserve">EPS </w:t>
      </w:r>
      <w:r w:rsidR="00AC4308">
        <w:rPr>
          <w:rFonts w:eastAsiaTheme="minorEastAsia" w:hint="eastAsia"/>
          <w:bCs/>
          <w:sz w:val="20"/>
          <w:szCs w:val="20"/>
        </w:rPr>
        <w:t>Bearer</w:t>
      </w:r>
      <w:r w:rsidRPr="005240F5">
        <w:rPr>
          <w:rFonts w:eastAsiaTheme="minorEastAsia"/>
          <w:bCs/>
          <w:sz w:val="20"/>
          <w:szCs w:val="20"/>
        </w:rPr>
        <w:t xml:space="preserve"> establishment </w:t>
      </w:r>
      <w:r>
        <w:rPr>
          <w:rFonts w:eastAsiaTheme="minorEastAsia"/>
          <w:bCs/>
          <w:sz w:val="20"/>
          <w:szCs w:val="20"/>
        </w:rPr>
        <w:t>request</w:t>
      </w:r>
      <w:r w:rsidRPr="005240F5">
        <w:rPr>
          <w:rFonts w:eastAsiaTheme="minorEastAsia"/>
          <w:bCs/>
          <w:sz w:val="20"/>
          <w:szCs w:val="20"/>
        </w:rPr>
        <w:t xml:space="preserve"> with the GBR=156kbps</w:t>
      </w:r>
      <w:r>
        <w:rPr>
          <w:rFonts w:eastAsiaTheme="minorEastAsia"/>
          <w:bCs/>
          <w:sz w:val="20"/>
          <w:szCs w:val="20"/>
        </w:rPr>
        <w:t xml:space="preserve"> will be sent to MME</w:t>
      </w:r>
    </w:p>
    <w:p w14:paraId="6F75DDE9" w14:textId="77777777" w:rsidR="00C26600" w:rsidRDefault="00E81150" w:rsidP="00C26600">
      <w:pPr>
        <w:pStyle w:val="af7"/>
        <w:numPr>
          <w:ilvl w:val="0"/>
          <w:numId w:val="49"/>
        </w:numPr>
        <w:rPr>
          <w:rFonts w:eastAsiaTheme="minorEastAsia"/>
          <w:bCs/>
          <w:sz w:val="20"/>
          <w:szCs w:val="20"/>
        </w:rPr>
      </w:pPr>
      <w:r w:rsidRPr="00C26600">
        <w:rPr>
          <w:rFonts w:eastAsiaTheme="minorEastAsia"/>
          <w:bCs/>
          <w:sz w:val="20"/>
          <w:szCs w:val="20"/>
        </w:rPr>
        <w:t xml:space="preserve">the </w:t>
      </w:r>
      <w:r w:rsidR="00E31E1F" w:rsidRPr="00C26600">
        <w:rPr>
          <w:rFonts w:eastAsiaTheme="minorEastAsia"/>
          <w:bCs/>
          <w:sz w:val="20"/>
          <w:szCs w:val="20"/>
        </w:rPr>
        <w:t>MME</w:t>
      </w:r>
      <w:r w:rsidRPr="00C26600">
        <w:rPr>
          <w:rFonts w:eastAsiaTheme="minorEastAsia"/>
          <w:bCs/>
          <w:sz w:val="20"/>
          <w:szCs w:val="20"/>
        </w:rPr>
        <w:t xml:space="preserve"> reject</w:t>
      </w:r>
      <w:r w:rsidR="00E31E1F" w:rsidRPr="00C26600">
        <w:rPr>
          <w:rFonts w:eastAsiaTheme="minorEastAsia"/>
          <w:bCs/>
          <w:sz w:val="20"/>
          <w:szCs w:val="20"/>
        </w:rPr>
        <w:t xml:space="preserve">s the </w:t>
      </w:r>
      <w:r w:rsidR="00C26600">
        <w:rPr>
          <w:rFonts w:eastAsiaTheme="minorEastAsia"/>
          <w:bCs/>
          <w:sz w:val="20"/>
          <w:szCs w:val="20"/>
        </w:rPr>
        <w:t>request</w:t>
      </w:r>
      <w:r w:rsidR="00E31E1F" w:rsidRPr="00C26600">
        <w:rPr>
          <w:rFonts w:eastAsiaTheme="minorEastAsia"/>
          <w:bCs/>
          <w:sz w:val="20"/>
          <w:szCs w:val="20"/>
        </w:rPr>
        <w:t xml:space="preserve"> </w:t>
      </w:r>
      <w:r w:rsidRPr="00C26600">
        <w:rPr>
          <w:rFonts w:eastAsiaTheme="minorEastAsia"/>
          <w:bCs/>
          <w:sz w:val="20"/>
          <w:szCs w:val="20"/>
        </w:rPr>
        <w:t>again with GBR=64kbps</w:t>
      </w:r>
    </w:p>
    <w:p w14:paraId="7A9D7512" w14:textId="4B9E326E" w:rsidR="00C26600" w:rsidRPr="005240F5" w:rsidRDefault="00C26600" w:rsidP="00C26600">
      <w:pPr>
        <w:pStyle w:val="af7"/>
        <w:numPr>
          <w:ilvl w:val="0"/>
          <w:numId w:val="49"/>
        </w:numPr>
        <w:rPr>
          <w:rFonts w:eastAsiaTheme="minorEastAsia"/>
          <w:bCs/>
          <w:sz w:val="20"/>
          <w:szCs w:val="20"/>
        </w:rPr>
      </w:pPr>
      <w:r w:rsidRPr="00C26600">
        <w:rPr>
          <w:rFonts w:eastAsiaTheme="minorEastAsia" w:hint="eastAsia"/>
          <w:b/>
          <w:bCs/>
          <w:sz w:val="20"/>
          <w:szCs w:val="20"/>
        </w:rPr>
        <w:t>T</w:t>
      </w:r>
      <w:r w:rsidRPr="00C26600">
        <w:rPr>
          <w:rFonts w:eastAsiaTheme="minorEastAsia"/>
          <w:b/>
          <w:bCs/>
          <w:sz w:val="20"/>
          <w:szCs w:val="20"/>
        </w:rPr>
        <w:t>he P-CSCF will reject the UE with 488 response containing GBR=</w:t>
      </w:r>
      <w:r>
        <w:rPr>
          <w:rFonts w:eastAsiaTheme="minorEastAsia"/>
          <w:b/>
          <w:bCs/>
          <w:sz w:val="20"/>
          <w:szCs w:val="20"/>
        </w:rPr>
        <w:t>64</w:t>
      </w:r>
      <w:r w:rsidRPr="00C26600">
        <w:rPr>
          <w:rFonts w:eastAsiaTheme="minorEastAsia"/>
          <w:b/>
          <w:bCs/>
          <w:sz w:val="20"/>
          <w:szCs w:val="20"/>
        </w:rPr>
        <w:t>kbps</w:t>
      </w:r>
      <w:r>
        <w:rPr>
          <w:rFonts w:eastAsiaTheme="minorEastAsia"/>
          <w:bCs/>
          <w:sz w:val="20"/>
          <w:szCs w:val="20"/>
        </w:rPr>
        <w:t xml:space="preserve"> after receives the rejection from PCF. </w:t>
      </w:r>
    </w:p>
    <w:p w14:paraId="05A12F8D" w14:textId="02E5D69C" w:rsidR="00C26600" w:rsidRDefault="00C26600" w:rsidP="00C26600">
      <w:pPr>
        <w:pStyle w:val="af7"/>
        <w:numPr>
          <w:ilvl w:val="0"/>
          <w:numId w:val="49"/>
        </w:numPr>
        <w:rPr>
          <w:rFonts w:eastAsiaTheme="minorEastAsia"/>
          <w:bCs/>
          <w:sz w:val="20"/>
          <w:szCs w:val="20"/>
        </w:rPr>
      </w:pPr>
      <w:r w:rsidRPr="00AC4308">
        <w:rPr>
          <w:rFonts w:eastAsiaTheme="minorEastAsia"/>
          <w:bCs/>
          <w:sz w:val="20"/>
          <w:szCs w:val="20"/>
        </w:rPr>
        <w:t>The UE will send a new SIP INVITE message with GBR=64kbps</w:t>
      </w:r>
      <w:r>
        <w:rPr>
          <w:rFonts w:eastAsiaTheme="minorEastAsia"/>
          <w:bCs/>
          <w:sz w:val="20"/>
          <w:szCs w:val="20"/>
        </w:rPr>
        <w:t xml:space="preserve"> again</w:t>
      </w:r>
    </w:p>
    <w:p w14:paraId="0CD3668A" w14:textId="7260684D" w:rsidR="00026903" w:rsidRPr="00CD5470" w:rsidRDefault="00C26600" w:rsidP="00CD5470">
      <w:pPr>
        <w:spacing w:before="240"/>
        <w:ind w:leftChars="292" w:left="584"/>
        <w:rPr>
          <w:rFonts w:eastAsiaTheme="minorEastAsia"/>
          <w:b/>
          <w:bCs/>
          <w:lang w:eastAsia="zh-CN"/>
        </w:rPr>
      </w:pPr>
      <w:r w:rsidRPr="00CD5470">
        <w:rPr>
          <w:rFonts w:eastAsiaTheme="minorEastAsia" w:hint="eastAsia"/>
          <w:b/>
          <w:bCs/>
          <w:lang w:eastAsia="zh-CN"/>
        </w:rPr>
        <w:t>The</w:t>
      </w:r>
      <w:r w:rsidR="00E81150" w:rsidRPr="00CD5470">
        <w:rPr>
          <w:rFonts w:eastAsiaTheme="minorEastAsia"/>
          <w:b/>
          <w:bCs/>
          <w:lang w:eastAsia="zh-CN"/>
        </w:rPr>
        <w:t xml:space="preserve"> two rejection</w:t>
      </w:r>
      <w:r w:rsidR="00AC4308" w:rsidRPr="00CD5470">
        <w:rPr>
          <w:rFonts w:eastAsiaTheme="minorEastAsia" w:hint="eastAsia"/>
          <w:b/>
          <w:bCs/>
          <w:lang w:eastAsia="zh-CN"/>
        </w:rPr>
        <w:t>s</w:t>
      </w:r>
      <w:r w:rsidR="00AC4308" w:rsidRPr="00CD5470">
        <w:rPr>
          <w:rFonts w:eastAsiaTheme="minorEastAsia"/>
          <w:b/>
          <w:bCs/>
          <w:lang w:eastAsia="zh-CN"/>
        </w:rPr>
        <w:t xml:space="preserve"> will</w:t>
      </w:r>
      <w:r w:rsidR="00E81150" w:rsidRPr="00CD5470">
        <w:rPr>
          <w:rFonts w:eastAsiaTheme="minorEastAsia"/>
          <w:b/>
          <w:bCs/>
          <w:lang w:eastAsia="zh-CN"/>
        </w:rPr>
        <w:t xml:space="preserve"> cause long delay</w:t>
      </w:r>
      <w:r w:rsidRPr="00CD5470">
        <w:rPr>
          <w:rFonts w:eastAsiaTheme="minorEastAsia" w:hint="eastAsia"/>
          <w:b/>
          <w:bCs/>
          <w:lang w:eastAsia="zh-CN"/>
        </w:rPr>
        <w:t>,</w:t>
      </w:r>
      <w:r w:rsidRPr="00CD5470">
        <w:rPr>
          <w:rFonts w:eastAsiaTheme="minorEastAsia"/>
          <w:b/>
          <w:bCs/>
          <w:lang w:eastAsia="zh-CN"/>
        </w:rPr>
        <w:t xml:space="preserve"> s</w:t>
      </w:r>
      <w:r w:rsidR="00026903" w:rsidRPr="00CD5470">
        <w:rPr>
          <w:rFonts w:eastAsiaTheme="minorEastAsia"/>
          <w:b/>
          <w:bCs/>
          <w:lang w:eastAsia="zh-CN"/>
        </w:rPr>
        <w:t>o the procedure need</w:t>
      </w:r>
      <w:r w:rsidRPr="00CD5470">
        <w:rPr>
          <w:rFonts w:eastAsiaTheme="minorEastAsia"/>
          <w:b/>
          <w:bCs/>
          <w:lang w:eastAsia="zh-CN"/>
        </w:rPr>
        <w:t>s</w:t>
      </w:r>
      <w:r w:rsidR="00026903" w:rsidRPr="00CD5470">
        <w:rPr>
          <w:rFonts w:eastAsiaTheme="minorEastAsia"/>
          <w:b/>
          <w:bCs/>
          <w:lang w:eastAsia="zh-CN"/>
        </w:rPr>
        <w:t xml:space="preserve"> to be updated to avoid the two rejections, such as the first rejection from the V-SMF </w:t>
      </w:r>
      <w:r w:rsidR="00AC4308" w:rsidRPr="00CD5470">
        <w:rPr>
          <w:rFonts w:eastAsiaTheme="minorEastAsia"/>
          <w:b/>
          <w:bCs/>
          <w:lang w:eastAsia="zh-CN"/>
        </w:rPr>
        <w:t>contains</w:t>
      </w:r>
      <w:r w:rsidR="004A1B86" w:rsidRPr="00CD5470">
        <w:rPr>
          <w:rFonts w:eastAsiaTheme="minorEastAsia"/>
          <w:b/>
          <w:bCs/>
          <w:lang w:eastAsia="zh-CN"/>
        </w:rPr>
        <w:t xml:space="preserve"> the GBR=64kbps</w:t>
      </w:r>
      <w:r w:rsidRPr="00CD5470">
        <w:rPr>
          <w:rFonts w:eastAsiaTheme="minorEastAsia"/>
          <w:b/>
          <w:bCs/>
          <w:lang w:eastAsia="zh-CN"/>
        </w:rPr>
        <w:t xml:space="preserve"> directly</w:t>
      </w:r>
      <w:r w:rsidR="00CA6312">
        <w:rPr>
          <w:rFonts w:eastAsiaTheme="minorEastAsia"/>
          <w:b/>
          <w:bCs/>
          <w:lang w:eastAsia="zh-CN"/>
        </w:rPr>
        <w:t>, if the V-SMF knows the EPS fallback will be performed based on the operator policy or pre-configuration</w:t>
      </w:r>
      <w:r w:rsidR="00026903" w:rsidRPr="00CD5470">
        <w:rPr>
          <w:rFonts w:eastAsiaTheme="minorEastAsia"/>
          <w:b/>
          <w:bCs/>
          <w:lang w:eastAsia="zh-CN"/>
        </w:rPr>
        <w:t>.</w:t>
      </w:r>
    </w:p>
    <w:p w14:paraId="3C3C3427" w14:textId="77777777" w:rsidR="00CD5470" w:rsidRDefault="00911F8C" w:rsidP="001C12D5">
      <w:pPr>
        <w:ind w:leftChars="142" w:left="284"/>
        <w:rPr>
          <w:rFonts w:eastAsiaTheme="minorEastAsia"/>
          <w:b/>
          <w:bCs/>
          <w:lang w:eastAsia="zh-CN"/>
        </w:rPr>
      </w:pPr>
      <w:r>
        <w:rPr>
          <w:rFonts w:eastAsiaTheme="minorEastAsia"/>
          <w:bCs/>
          <w:lang w:eastAsia="zh-CN"/>
        </w:rPr>
        <w:t>F</w:t>
      </w:r>
      <w:r w:rsidR="00237DCC" w:rsidRPr="00AC4308">
        <w:rPr>
          <w:rFonts w:eastAsiaTheme="minorEastAsia"/>
          <w:b/>
          <w:bCs/>
          <w:lang w:eastAsia="zh-CN"/>
        </w:rPr>
        <w:t>or the VoNR to VoLTE handover scenario,</w:t>
      </w:r>
    </w:p>
    <w:p w14:paraId="6983D801" w14:textId="1462260A" w:rsidR="00237DCC" w:rsidRDefault="00CD5470" w:rsidP="00CD5470">
      <w:pPr>
        <w:ind w:leftChars="283" w:left="566"/>
        <w:rPr>
          <w:rFonts w:eastAsiaTheme="minorEastAsia"/>
          <w:bCs/>
          <w:lang w:eastAsia="zh-CN"/>
        </w:rPr>
      </w:pPr>
      <w:r>
        <w:rPr>
          <w:rFonts w:eastAsiaTheme="minorEastAsia"/>
          <w:lang w:eastAsia="zh-CN"/>
        </w:rPr>
        <w:t>I</w:t>
      </w:r>
      <w:r w:rsidR="00E81150">
        <w:rPr>
          <w:rFonts w:eastAsiaTheme="minorEastAsia"/>
          <w:lang w:eastAsia="zh-CN"/>
        </w:rPr>
        <w:t xml:space="preserve">f the </w:t>
      </w:r>
      <w:r w:rsidR="004A1B86">
        <w:rPr>
          <w:rFonts w:eastAsiaTheme="minorEastAsia"/>
          <w:lang w:eastAsia="zh-CN"/>
        </w:rPr>
        <w:t xml:space="preserve">AMF sends the </w:t>
      </w:r>
      <w:r w:rsidR="00E81150">
        <w:rPr>
          <w:rFonts w:eastAsiaTheme="minorEastAsia"/>
          <w:lang w:eastAsia="zh-CN"/>
        </w:rPr>
        <w:t>GBR</w:t>
      </w:r>
      <w:r w:rsidR="00E81150" w:rsidRPr="00DE6FE1">
        <w:rPr>
          <w:rFonts w:eastAsiaTheme="minorEastAsia"/>
          <w:bCs/>
          <w:lang w:eastAsia="zh-CN"/>
        </w:rPr>
        <w:t>=156kbps</w:t>
      </w:r>
      <w:r w:rsidR="004A1B86">
        <w:rPr>
          <w:rFonts w:eastAsiaTheme="minorEastAsia"/>
          <w:bCs/>
          <w:lang w:eastAsia="zh-CN"/>
        </w:rPr>
        <w:t xml:space="preserve"> to MME during the handover procedure</w:t>
      </w:r>
      <w:r w:rsidR="00E81150">
        <w:rPr>
          <w:rFonts w:eastAsiaTheme="minorEastAsia"/>
          <w:bCs/>
          <w:lang w:eastAsia="zh-CN"/>
        </w:rPr>
        <w:t xml:space="preserve">, the MME may </w:t>
      </w:r>
      <w:r w:rsidR="004A1B86">
        <w:rPr>
          <w:rFonts w:eastAsiaTheme="minorEastAsia"/>
          <w:bCs/>
          <w:lang w:eastAsia="zh-CN"/>
        </w:rPr>
        <w:t xml:space="preserve">send the </w:t>
      </w:r>
      <w:r w:rsidR="00E81150">
        <w:rPr>
          <w:rFonts w:eastAsiaTheme="minorEastAsia"/>
          <w:bCs/>
          <w:lang w:eastAsia="zh-CN"/>
        </w:rPr>
        <w:t>rejection</w:t>
      </w:r>
      <w:r w:rsidR="004A1B86">
        <w:rPr>
          <w:rFonts w:eastAsiaTheme="minorEastAsia"/>
          <w:bCs/>
          <w:lang w:eastAsia="zh-CN"/>
        </w:rPr>
        <w:t xml:space="preserve"> to AMF </w:t>
      </w:r>
      <w:r w:rsidR="00AC4308">
        <w:rPr>
          <w:rFonts w:eastAsiaTheme="minorEastAsia"/>
          <w:bCs/>
          <w:lang w:eastAsia="zh-CN"/>
        </w:rPr>
        <w:t xml:space="preserve">based on the idea of alternative-2, the </w:t>
      </w:r>
      <w:r w:rsidR="00911F8C">
        <w:rPr>
          <w:rFonts w:eastAsiaTheme="minorEastAsia"/>
          <w:bCs/>
          <w:lang w:eastAsia="zh-CN"/>
        </w:rPr>
        <w:t>rejection</w:t>
      </w:r>
      <w:r w:rsidR="004A1B86">
        <w:rPr>
          <w:rFonts w:eastAsiaTheme="minorEastAsia"/>
          <w:bCs/>
          <w:lang w:eastAsia="zh-CN"/>
        </w:rPr>
        <w:t xml:space="preserve"> will</w:t>
      </w:r>
      <w:r w:rsidR="00E81150">
        <w:rPr>
          <w:rFonts w:eastAsiaTheme="minorEastAsia"/>
          <w:bCs/>
          <w:lang w:eastAsia="zh-CN"/>
        </w:rPr>
        <w:t xml:space="preserve"> cause handover failure and </w:t>
      </w:r>
      <w:r w:rsidR="00E81150" w:rsidRPr="00FC466D">
        <w:rPr>
          <w:rFonts w:eastAsiaTheme="minorEastAsia" w:hint="eastAsia"/>
          <w:bCs/>
          <w:lang w:eastAsia="zh-CN"/>
        </w:rPr>
        <w:t>call drop/voice interruption</w:t>
      </w:r>
      <w:r w:rsidR="00237DCC">
        <w:rPr>
          <w:rFonts w:eastAsiaTheme="minorEastAsia"/>
          <w:bCs/>
          <w:lang w:eastAsia="zh-CN"/>
        </w:rPr>
        <w:t>.</w:t>
      </w:r>
    </w:p>
    <w:p w14:paraId="7456BB98" w14:textId="2EA5EAE1" w:rsidR="00237DCC" w:rsidRPr="00DC0F76" w:rsidRDefault="00DC0F76" w:rsidP="00CD5470">
      <w:pPr>
        <w:ind w:leftChars="283" w:left="566"/>
        <w:rPr>
          <w:rFonts w:eastAsiaTheme="minorEastAsia"/>
          <w:b/>
          <w:bCs/>
          <w:lang w:eastAsia="zh-CN"/>
        </w:rPr>
      </w:pPr>
      <w:r w:rsidRPr="00DC0F76">
        <w:rPr>
          <w:rFonts w:eastAsiaTheme="minorEastAsia"/>
          <w:b/>
          <w:bCs/>
          <w:lang w:eastAsia="zh-CN"/>
        </w:rPr>
        <w:t>T</w:t>
      </w:r>
      <w:r w:rsidR="00237DCC" w:rsidRPr="00DC0F76">
        <w:rPr>
          <w:rFonts w:eastAsiaTheme="minorEastAsia"/>
          <w:b/>
          <w:bCs/>
          <w:lang w:eastAsia="zh-CN"/>
        </w:rPr>
        <w:t>he procedure need</w:t>
      </w:r>
      <w:r w:rsidR="00AC4308" w:rsidRPr="00DC0F76">
        <w:rPr>
          <w:rFonts w:eastAsiaTheme="minorEastAsia"/>
          <w:b/>
          <w:bCs/>
          <w:lang w:eastAsia="zh-CN"/>
        </w:rPr>
        <w:t>s</w:t>
      </w:r>
      <w:r w:rsidR="00237DCC" w:rsidRPr="00DC0F76">
        <w:rPr>
          <w:rFonts w:eastAsiaTheme="minorEastAsia"/>
          <w:b/>
          <w:bCs/>
          <w:lang w:eastAsia="zh-CN"/>
        </w:rPr>
        <w:t xml:space="preserve"> to be updated to avoid handover failure, such as the MME accept the </w:t>
      </w:r>
      <w:r w:rsidR="004A1B86" w:rsidRPr="00DC0F76">
        <w:rPr>
          <w:rFonts w:eastAsiaTheme="minorEastAsia"/>
          <w:b/>
          <w:lang w:eastAsia="zh-CN"/>
        </w:rPr>
        <w:t>GBR</w:t>
      </w:r>
      <w:r w:rsidR="004A1B86" w:rsidRPr="00DC0F76">
        <w:rPr>
          <w:rFonts w:eastAsiaTheme="minorEastAsia"/>
          <w:b/>
          <w:bCs/>
          <w:lang w:eastAsia="zh-CN"/>
        </w:rPr>
        <w:t xml:space="preserve">=156kbps </w:t>
      </w:r>
      <w:r w:rsidR="00237DCC" w:rsidRPr="00DC0F76">
        <w:rPr>
          <w:rFonts w:eastAsiaTheme="minorEastAsia"/>
          <w:b/>
          <w:bCs/>
          <w:lang w:eastAsia="zh-CN"/>
        </w:rPr>
        <w:t xml:space="preserve">for the </w:t>
      </w:r>
      <w:r w:rsidR="00F661FF" w:rsidRPr="00DC0F76">
        <w:rPr>
          <w:rFonts w:eastAsiaTheme="minorEastAsia"/>
          <w:b/>
          <w:bCs/>
          <w:lang w:eastAsia="zh-CN"/>
        </w:rPr>
        <w:t xml:space="preserve">voice </w:t>
      </w:r>
      <w:r w:rsidR="00237DCC" w:rsidRPr="00DC0F76">
        <w:rPr>
          <w:rFonts w:eastAsiaTheme="minorEastAsia"/>
          <w:b/>
          <w:bCs/>
          <w:lang w:eastAsia="zh-CN"/>
        </w:rPr>
        <w:t>dedicated EPS bearer</w:t>
      </w:r>
      <w:r w:rsidR="004A1B86" w:rsidRPr="00DC0F76">
        <w:rPr>
          <w:rFonts w:eastAsiaTheme="minorEastAsia"/>
          <w:b/>
          <w:bCs/>
          <w:lang w:eastAsia="zh-CN"/>
        </w:rPr>
        <w:t xml:space="preserve"> temporarily</w:t>
      </w:r>
      <w:r w:rsidR="00237DCC" w:rsidRPr="00DC0F76">
        <w:rPr>
          <w:rFonts w:eastAsiaTheme="minorEastAsia"/>
          <w:b/>
          <w:bCs/>
          <w:lang w:eastAsia="zh-CN"/>
        </w:rPr>
        <w:t>.</w:t>
      </w:r>
    </w:p>
    <w:p w14:paraId="7416B180" w14:textId="17DE0731" w:rsidR="00237DCC" w:rsidRPr="00D73833" w:rsidRDefault="00237DCC" w:rsidP="00237DCC">
      <w:pPr>
        <w:spacing w:before="80" w:after="0"/>
        <w:rPr>
          <w:rFonts w:eastAsiaTheme="minorEastAsia"/>
          <w:lang w:eastAsia="zh-CN"/>
        </w:rPr>
      </w:pPr>
      <w:r w:rsidRPr="00D73833">
        <w:rPr>
          <w:b/>
          <w:bCs/>
        </w:rPr>
        <w:t>[Observation-</w:t>
      </w:r>
      <w:r>
        <w:rPr>
          <w:b/>
          <w:bCs/>
        </w:rPr>
        <w:t>3</w:t>
      </w:r>
      <w:r w:rsidRPr="00D73833">
        <w:rPr>
          <w:b/>
          <w:bCs/>
        </w:rPr>
        <w:t>]</w:t>
      </w:r>
    </w:p>
    <w:p w14:paraId="6AFFB9F4" w14:textId="3B81C774" w:rsidR="00237DCC" w:rsidRDefault="00B20499" w:rsidP="001C12D5">
      <w:pPr>
        <w:ind w:leftChars="142" w:left="284"/>
        <w:rPr>
          <w:rFonts w:eastAsiaTheme="minorEastAsia"/>
          <w:bCs/>
          <w:lang w:eastAsia="zh-CN"/>
        </w:rPr>
      </w:pPr>
      <w:r>
        <w:rPr>
          <w:rFonts w:eastAsiaTheme="minorEastAsia" w:hint="eastAsia"/>
          <w:bCs/>
          <w:lang w:eastAsia="zh-CN"/>
        </w:rPr>
        <w:t>B</w:t>
      </w:r>
      <w:r>
        <w:rPr>
          <w:rFonts w:eastAsiaTheme="minorEastAsia"/>
          <w:bCs/>
          <w:lang w:eastAsia="zh-CN"/>
        </w:rPr>
        <w:t>oth Alternative solutions need to be updated.</w:t>
      </w:r>
    </w:p>
    <w:p w14:paraId="7CCD8C85" w14:textId="7B5C8722" w:rsidR="00F661FF" w:rsidRDefault="00F661FF" w:rsidP="0094669F">
      <w:pPr>
        <w:spacing w:after="0"/>
        <w:ind w:leftChars="142" w:left="1700" w:hangingChars="708" w:hanging="1416"/>
        <w:rPr>
          <w:rFonts w:eastAsiaTheme="minorEastAsia"/>
          <w:bCs/>
          <w:lang w:eastAsia="zh-CN"/>
        </w:rPr>
      </w:pPr>
      <w:r w:rsidRPr="0075506D">
        <w:rPr>
          <w:rFonts w:eastAsiaTheme="minorEastAsia" w:hint="eastAsia"/>
          <w:b/>
          <w:bCs/>
          <w:lang w:eastAsia="zh-CN"/>
        </w:rPr>
        <w:t>F</w:t>
      </w:r>
      <w:r w:rsidRPr="0075506D">
        <w:rPr>
          <w:rFonts w:eastAsiaTheme="minorEastAsia"/>
          <w:b/>
          <w:bCs/>
          <w:lang w:eastAsia="zh-CN"/>
        </w:rPr>
        <w:t>or alternative-1: Th</w:t>
      </w:r>
      <w:r w:rsidRPr="00DC0F76">
        <w:rPr>
          <w:rFonts w:eastAsiaTheme="minorEastAsia"/>
          <w:b/>
          <w:bCs/>
          <w:lang w:eastAsia="zh-CN"/>
        </w:rPr>
        <w:t>e</w:t>
      </w:r>
      <w:r>
        <w:rPr>
          <w:rFonts w:eastAsiaTheme="minorEastAsia"/>
          <w:bCs/>
          <w:lang w:eastAsia="zh-CN"/>
        </w:rPr>
        <w:t xml:space="preserve"> </w:t>
      </w:r>
      <w:r w:rsidR="00DC0F76" w:rsidRPr="00CD5470">
        <w:rPr>
          <w:b/>
          <w:bCs/>
        </w:rPr>
        <w:t xml:space="preserve">UE </w:t>
      </w:r>
      <w:r w:rsidR="00DC0F76" w:rsidRPr="00CD5470">
        <w:rPr>
          <w:rFonts w:hint="eastAsia"/>
          <w:b/>
          <w:bCs/>
        </w:rPr>
        <w:t>needs</w:t>
      </w:r>
      <w:r w:rsidR="00DC0F76" w:rsidRPr="00CD5470">
        <w:rPr>
          <w:b/>
          <w:bCs/>
        </w:rPr>
        <w:t xml:space="preserve"> a new procedure to</w:t>
      </w:r>
      <w:r w:rsidR="00DC0F76" w:rsidRPr="00CD5470">
        <w:rPr>
          <w:rFonts w:eastAsiaTheme="minorEastAsia"/>
          <w:b/>
          <w:bCs/>
          <w:lang w:eastAsia="zh-CN"/>
        </w:rPr>
        <w:t xml:space="preserve"> </w:t>
      </w:r>
      <w:r w:rsidR="00DC0F76" w:rsidRPr="00CD5470">
        <w:rPr>
          <w:b/>
          <w:bCs/>
        </w:rPr>
        <w:t xml:space="preserve">modify the GBR of IMS layer to make it match </w:t>
      </w:r>
      <w:r w:rsidR="00DC0F76" w:rsidRPr="00CD5470">
        <w:rPr>
          <w:rFonts w:eastAsiaTheme="minorEastAsia"/>
          <w:b/>
          <w:bCs/>
          <w:lang w:eastAsia="zh-CN"/>
        </w:rPr>
        <w:t xml:space="preserve">with </w:t>
      </w:r>
      <w:r w:rsidR="00DC0F76" w:rsidRPr="00CD5470">
        <w:rPr>
          <w:b/>
          <w:bCs/>
        </w:rPr>
        <w:t xml:space="preserve">the GBR of </w:t>
      </w:r>
      <w:r w:rsidR="00DC0F76" w:rsidRPr="00CD5470">
        <w:rPr>
          <w:rFonts w:eastAsiaTheme="minorEastAsia"/>
          <w:b/>
          <w:bCs/>
          <w:lang w:eastAsia="zh-CN"/>
        </w:rPr>
        <w:t>NAS/AS layer</w:t>
      </w:r>
    </w:p>
    <w:p w14:paraId="43C435FC" w14:textId="55E47570" w:rsidR="00DC0F76" w:rsidRPr="0075506D" w:rsidRDefault="00F661FF" w:rsidP="00F661FF">
      <w:pPr>
        <w:ind w:leftChars="142" w:left="1684" w:hangingChars="700" w:hanging="1400"/>
        <w:rPr>
          <w:rFonts w:eastAsiaTheme="minorEastAsia"/>
          <w:b/>
          <w:bCs/>
          <w:lang w:eastAsia="zh-CN"/>
        </w:rPr>
      </w:pPr>
      <w:r w:rsidRPr="0075506D">
        <w:rPr>
          <w:rFonts w:eastAsiaTheme="minorEastAsia" w:hint="eastAsia"/>
          <w:b/>
          <w:bCs/>
          <w:lang w:eastAsia="zh-CN"/>
        </w:rPr>
        <w:t>F</w:t>
      </w:r>
      <w:r w:rsidRPr="0075506D">
        <w:rPr>
          <w:rFonts w:eastAsiaTheme="minorEastAsia"/>
          <w:b/>
          <w:bCs/>
          <w:lang w:eastAsia="zh-CN"/>
        </w:rPr>
        <w:t xml:space="preserve">or alternative-2: </w:t>
      </w:r>
      <w:r w:rsidR="00CA6312">
        <w:rPr>
          <w:rFonts w:eastAsiaTheme="minorEastAsia"/>
          <w:b/>
          <w:bCs/>
          <w:lang w:eastAsia="zh-CN"/>
        </w:rPr>
        <w:t>I</w:t>
      </w:r>
      <w:r w:rsidR="00CA6312" w:rsidRPr="0075506D">
        <w:rPr>
          <w:rFonts w:eastAsiaTheme="minorEastAsia"/>
          <w:b/>
          <w:bCs/>
          <w:lang w:eastAsia="zh-CN"/>
        </w:rPr>
        <w:t>n the EPS fallback scenario</w:t>
      </w:r>
      <w:r w:rsidR="00CA6312">
        <w:rPr>
          <w:rFonts w:eastAsiaTheme="minorEastAsia"/>
          <w:b/>
          <w:bCs/>
          <w:lang w:eastAsia="zh-CN"/>
        </w:rPr>
        <w:t>,</w:t>
      </w:r>
      <w:r w:rsidR="00CA6312" w:rsidRPr="0075506D">
        <w:rPr>
          <w:rFonts w:eastAsiaTheme="minorEastAsia"/>
          <w:b/>
          <w:bCs/>
          <w:lang w:eastAsia="zh-CN"/>
        </w:rPr>
        <w:t xml:space="preserve"> </w:t>
      </w:r>
      <w:r w:rsidR="00CA6312">
        <w:rPr>
          <w:rFonts w:eastAsiaTheme="minorEastAsia"/>
          <w:b/>
          <w:bCs/>
          <w:lang w:eastAsia="zh-CN"/>
        </w:rPr>
        <w:t>t</w:t>
      </w:r>
      <w:r w:rsidRPr="0075506D">
        <w:rPr>
          <w:rFonts w:eastAsiaTheme="minorEastAsia"/>
          <w:b/>
          <w:bCs/>
          <w:lang w:eastAsia="zh-CN"/>
        </w:rPr>
        <w:t>he V-SMF needs to be updated to reject with a proper GBR value</w:t>
      </w:r>
      <w:r w:rsidR="00DC0F76" w:rsidRPr="0075506D">
        <w:rPr>
          <w:rFonts w:eastAsiaTheme="minorEastAsia"/>
          <w:b/>
          <w:bCs/>
          <w:lang w:eastAsia="zh-CN"/>
        </w:rPr>
        <w:t xml:space="preserve">, such as the minimum value between </w:t>
      </w:r>
      <w:r w:rsidR="0075506D" w:rsidRPr="0075506D">
        <w:rPr>
          <w:rFonts w:eastAsiaTheme="minorEastAsia"/>
          <w:b/>
          <w:bCs/>
          <w:lang w:eastAsia="zh-CN"/>
        </w:rPr>
        <w:t xml:space="preserve">VPLMN 5G GBR </w:t>
      </w:r>
      <w:r w:rsidR="0075506D" w:rsidRPr="0075506D">
        <w:rPr>
          <w:rFonts w:eastAsiaTheme="minorEastAsia" w:hint="eastAsia"/>
          <w:b/>
          <w:bCs/>
          <w:lang w:eastAsia="zh-CN"/>
        </w:rPr>
        <w:t>and</w:t>
      </w:r>
      <w:r w:rsidR="0075506D" w:rsidRPr="0075506D">
        <w:rPr>
          <w:rFonts w:eastAsiaTheme="minorEastAsia"/>
          <w:b/>
          <w:bCs/>
          <w:lang w:eastAsia="zh-CN"/>
        </w:rPr>
        <w:t xml:space="preserve"> VPLMN 4G </w:t>
      </w:r>
      <w:r w:rsidR="0075506D" w:rsidRPr="0075506D">
        <w:rPr>
          <w:rFonts w:eastAsiaTheme="minorEastAsia" w:hint="eastAsia"/>
          <w:b/>
          <w:bCs/>
          <w:lang w:eastAsia="zh-CN"/>
        </w:rPr>
        <w:t>GBR</w:t>
      </w:r>
      <w:r w:rsidRPr="0075506D">
        <w:rPr>
          <w:rFonts w:eastAsiaTheme="minorEastAsia"/>
          <w:b/>
          <w:bCs/>
          <w:lang w:eastAsia="zh-CN"/>
        </w:rPr>
        <w:t xml:space="preserve">. </w:t>
      </w:r>
    </w:p>
    <w:p w14:paraId="3713EE22" w14:textId="238AC65F" w:rsidR="00F661FF" w:rsidRPr="0075506D" w:rsidRDefault="00CA6312" w:rsidP="00DC0F76">
      <w:pPr>
        <w:ind w:leftChars="842" w:left="1684"/>
        <w:rPr>
          <w:rFonts w:eastAsiaTheme="minorEastAsia"/>
          <w:b/>
          <w:bCs/>
          <w:lang w:eastAsia="zh-CN"/>
        </w:rPr>
      </w:pPr>
      <w:r>
        <w:rPr>
          <w:rFonts w:eastAsiaTheme="minorEastAsia"/>
          <w:b/>
          <w:bCs/>
          <w:lang w:eastAsia="zh-CN"/>
        </w:rPr>
        <w:t>I</w:t>
      </w:r>
      <w:r w:rsidRPr="0075506D">
        <w:rPr>
          <w:rFonts w:eastAsiaTheme="minorEastAsia"/>
          <w:b/>
          <w:bCs/>
          <w:lang w:eastAsia="zh-CN"/>
        </w:rPr>
        <w:t>n the 5G to 4G handover scenario</w:t>
      </w:r>
      <w:r>
        <w:rPr>
          <w:rFonts w:eastAsiaTheme="minorEastAsia"/>
          <w:b/>
          <w:bCs/>
          <w:lang w:eastAsia="zh-CN"/>
        </w:rPr>
        <w:t>,</w:t>
      </w:r>
      <w:r w:rsidRPr="0075506D">
        <w:rPr>
          <w:rFonts w:eastAsiaTheme="minorEastAsia"/>
          <w:b/>
          <w:bCs/>
          <w:lang w:eastAsia="zh-CN"/>
        </w:rPr>
        <w:t xml:space="preserve"> </w:t>
      </w:r>
      <w:r>
        <w:rPr>
          <w:rFonts w:eastAsiaTheme="minorEastAsia"/>
          <w:b/>
          <w:bCs/>
          <w:lang w:eastAsia="zh-CN"/>
        </w:rPr>
        <w:t>t</w:t>
      </w:r>
      <w:r w:rsidR="00F661FF" w:rsidRPr="0075506D">
        <w:rPr>
          <w:rFonts w:eastAsiaTheme="minorEastAsia"/>
          <w:b/>
          <w:bCs/>
          <w:lang w:eastAsia="zh-CN"/>
        </w:rPr>
        <w:t>he MME needs to accept the incorrect GBR value for the voice dedicated EPS bearer</w:t>
      </w:r>
      <w:r w:rsidRPr="00CA6312">
        <w:rPr>
          <w:rFonts w:eastAsiaTheme="minorEastAsia"/>
          <w:b/>
          <w:bCs/>
          <w:lang w:eastAsia="zh-CN"/>
        </w:rPr>
        <w:t xml:space="preserve"> </w:t>
      </w:r>
      <w:r w:rsidRPr="00DC0F76">
        <w:rPr>
          <w:rFonts w:eastAsiaTheme="minorEastAsia"/>
          <w:b/>
          <w:bCs/>
          <w:lang w:eastAsia="zh-CN"/>
        </w:rPr>
        <w:t>temporarily</w:t>
      </w:r>
      <w:r w:rsidR="00F661FF" w:rsidRPr="0075506D">
        <w:rPr>
          <w:rFonts w:eastAsiaTheme="minorEastAsia"/>
          <w:b/>
          <w:bCs/>
          <w:lang w:eastAsia="zh-CN"/>
        </w:rPr>
        <w:t>.</w:t>
      </w:r>
    </w:p>
    <w:p w14:paraId="0647A82F" w14:textId="366A9E05" w:rsidR="00273660" w:rsidRPr="00413A9C" w:rsidRDefault="00273660" w:rsidP="00273660">
      <w:pPr>
        <w:pStyle w:val="2"/>
        <w:spacing w:before="0"/>
        <w:rPr>
          <w:rFonts w:ascii="Times New Roman" w:hAnsi="Times New Roman"/>
          <w:b/>
          <w:sz w:val="24"/>
          <w:lang w:val="en-US" w:eastAsia="zh-CN"/>
        </w:rPr>
      </w:pPr>
      <w:r w:rsidRPr="00413A9C">
        <w:rPr>
          <w:rFonts w:ascii="Times New Roman" w:hAnsi="Times New Roman"/>
          <w:b/>
          <w:sz w:val="24"/>
          <w:lang w:val="en-US" w:eastAsia="zh-CN"/>
        </w:rPr>
        <w:t>1.</w:t>
      </w:r>
      <w:r>
        <w:rPr>
          <w:rFonts w:ascii="Times New Roman" w:hAnsi="Times New Roman"/>
          <w:b/>
          <w:sz w:val="24"/>
          <w:lang w:val="en-US" w:eastAsia="zh-CN"/>
        </w:rPr>
        <w:t>4</w:t>
      </w:r>
      <w:r w:rsidRPr="00413A9C">
        <w:rPr>
          <w:rFonts w:ascii="Times New Roman" w:hAnsi="Times New Roman"/>
          <w:b/>
          <w:sz w:val="24"/>
          <w:lang w:val="en-US" w:eastAsia="zh-CN"/>
        </w:rPr>
        <w:t xml:space="preserve"> </w:t>
      </w:r>
      <w:r>
        <w:rPr>
          <w:rFonts w:ascii="Times New Roman" w:hAnsi="Times New Roman"/>
          <w:b/>
          <w:sz w:val="24"/>
          <w:lang w:val="en-US" w:eastAsia="zh-CN"/>
        </w:rPr>
        <w:t>Solutions Comparation</w:t>
      </w:r>
    </w:p>
    <w:p w14:paraId="2628E0C4" w14:textId="4037AC9E" w:rsidR="007E61BE" w:rsidRPr="00273660" w:rsidRDefault="00273660" w:rsidP="00273660">
      <w:pPr>
        <w:tabs>
          <w:tab w:val="num" w:pos="1440"/>
        </w:tabs>
        <w:spacing w:before="120" w:after="0"/>
        <w:rPr>
          <w:b/>
          <w:bCs/>
          <w:lang w:val="en-US"/>
        </w:rPr>
      </w:pPr>
      <w:r w:rsidRPr="00273660">
        <w:rPr>
          <w:b/>
          <w:bCs/>
          <w:lang w:val="en-US"/>
        </w:rPr>
        <w:t>Alternative</w:t>
      </w:r>
      <w:r w:rsidR="00A21E7F">
        <w:rPr>
          <w:b/>
          <w:bCs/>
          <w:lang w:val="en-US"/>
        </w:rPr>
        <w:t>-</w:t>
      </w:r>
      <w:r w:rsidR="00AC2C30" w:rsidRPr="00273660">
        <w:rPr>
          <w:rFonts w:hint="eastAsia"/>
          <w:b/>
          <w:bCs/>
          <w:lang w:val="en-US"/>
        </w:rPr>
        <w:t>1</w:t>
      </w:r>
      <w:r w:rsidR="00AC2C30" w:rsidRPr="00273660">
        <w:rPr>
          <w:rFonts w:hint="eastAsia"/>
          <w:b/>
          <w:bCs/>
          <w:lang w:val="en-US"/>
        </w:rPr>
        <w:t>：</w:t>
      </w:r>
    </w:p>
    <w:p w14:paraId="45E939BB" w14:textId="71EC9549" w:rsidR="00273660" w:rsidRDefault="00AC2C30" w:rsidP="00273660">
      <w:pPr>
        <w:numPr>
          <w:ilvl w:val="0"/>
          <w:numId w:val="48"/>
        </w:numPr>
        <w:ind w:leftChars="142" w:left="1684" w:hangingChars="700" w:hanging="1400"/>
        <w:rPr>
          <w:rFonts w:eastAsiaTheme="minorEastAsia"/>
          <w:bCs/>
          <w:lang w:val="en-US" w:eastAsia="zh-CN"/>
        </w:rPr>
      </w:pPr>
      <w:r w:rsidRPr="00273660">
        <w:rPr>
          <w:rFonts w:eastAsiaTheme="minorEastAsia" w:hint="eastAsia"/>
          <w:b/>
          <w:bCs/>
          <w:lang w:val="en-US" w:eastAsia="zh-CN"/>
        </w:rPr>
        <w:t>Pros:</w:t>
      </w:r>
      <w:r w:rsidRPr="00273660">
        <w:rPr>
          <w:rFonts w:eastAsiaTheme="minorEastAsia" w:hint="eastAsia"/>
          <w:bCs/>
          <w:lang w:val="en-US" w:eastAsia="zh-CN"/>
        </w:rPr>
        <w:t xml:space="preserve"> </w:t>
      </w:r>
      <w:r w:rsidR="0007640C">
        <w:rPr>
          <w:rFonts w:eastAsiaTheme="minorEastAsia"/>
          <w:bCs/>
          <w:lang w:val="en-US" w:eastAsia="zh-CN"/>
        </w:rPr>
        <w:t>O</w:t>
      </w:r>
      <w:bookmarkStart w:id="1" w:name="_GoBack"/>
      <w:bookmarkEnd w:id="1"/>
      <w:r w:rsidR="00E828CA">
        <w:rPr>
          <w:rFonts w:eastAsiaTheme="minorEastAsia"/>
          <w:bCs/>
          <w:lang w:val="en-US" w:eastAsia="zh-CN"/>
        </w:rPr>
        <w:t>nly the VPLMN</w:t>
      </w:r>
      <w:r w:rsidR="00AC4308">
        <w:rPr>
          <w:rFonts w:eastAsiaTheme="minorEastAsia"/>
          <w:bCs/>
          <w:lang w:val="en-US" w:eastAsia="zh-CN"/>
        </w:rPr>
        <w:t xml:space="preserve"> </w:t>
      </w:r>
      <w:r w:rsidR="00911F8C">
        <w:rPr>
          <w:rFonts w:eastAsiaTheme="minorEastAsia"/>
          <w:bCs/>
          <w:lang w:val="en-US" w:eastAsia="zh-CN"/>
        </w:rPr>
        <w:t>needs to be</w:t>
      </w:r>
      <w:r w:rsidR="00E828CA">
        <w:rPr>
          <w:rFonts w:eastAsiaTheme="minorEastAsia"/>
          <w:bCs/>
          <w:lang w:val="en-US" w:eastAsia="zh-CN"/>
        </w:rPr>
        <w:t xml:space="preserve"> </w:t>
      </w:r>
      <w:r w:rsidR="00911F8C">
        <w:rPr>
          <w:rFonts w:eastAsiaTheme="minorEastAsia"/>
          <w:bCs/>
          <w:lang w:val="en-US" w:eastAsia="zh-CN"/>
        </w:rPr>
        <w:t>enhanced</w:t>
      </w:r>
      <w:r w:rsidR="00AC4308">
        <w:rPr>
          <w:rFonts w:eastAsiaTheme="minorEastAsia"/>
          <w:bCs/>
          <w:lang w:val="en-US" w:eastAsia="zh-CN"/>
        </w:rPr>
        <w:t>.</w:t>
      </w:r>
    </w:p>
    <w:p w14:paraId="3FADF617" w14:textId="6DA5D105" w:rsidR="00273660" w:rsidRDefault="00AC2C30" w:rsidP="00890C9F">
      <w:pPr>
        <w:numPr>
          <w:ilvl w:val="0"/>
          <w:numId w:val="48"/>
        </w:numPr>
        <w:ind w:leftChars="142" w:left="1684" w:hangingChars="700" w:hanging="1400"/>
        <w:rPr>
          <w:rFonts w:eastAsiaTheme="minorEastAsia"/>
          <w:bCs/>
          <w:lang w:val="en-US" w:eastAsia="zh-CN"/>
        </w:rPr>
      </w:pPr>
      <w:r w:rsidRPr="00273660">
        <w:rPr>
          <w:rFonts w:eastAsiaTheme="minorEastAsia" w:hint="eastAsia"/>
          <w:b/>
          <w:bCs/>
          <w:lang w:val="en-US" w:eastAsia="zh-CN"/>
        </w:rPr>
        <w:t xml:space="preserve">Cons: </w:t>
      </w:r>
      <w:r w:rsidR="00273660" w:rsidRPr="00273660">
        <w:rPr>
          <w:rFonts w:eastAsiaTheme="minorEastAsia" w:hint="eastAsia"/>
          <w:bCs/>
          <w:lang w:val="en-US" w:eastAsia="zh-CN"/>
        </w:rPr>
        <w:t xml:space="preserve">UE impacts </w:t>
      </w:r>
    </w:p>
    <w:p w14:paraId="0D508F0D" w14:textId="288DD32B" w:rsidR="00210A0F" w:rsidRPr="00273660" w:rsidRDefault="00631BD7" w:rsidP="00210A0F">
      <w:pPr>
        <w:ind w:left="284" w:firstLineChars="500" w:firstLine="1000"/>
        <w:rPr>
          <w:rFonts w:eastAsiaTheme="minorEastAsia"/>
          <w:bCs/>
          <w:lang w:val="en-US" w:eastAsia="zh-CN"/>
        </w:rPr>
      </w:pPr>
      <w:r>
        <w:rPr>
          <w:rFonts w:eastAsiaTheme="minorEastAsia"/>
          <w:bCs/>
          <w:lang w:eastAsia="zh-CN"/>
        </w:rPr>
        <w:t>H</w:t>
      </w:r>
      <w:r w:rsidR="00210A0F" w:rsidRPr="00210A0F">
        <w:rPr>
          <w:rFonts w:eastAsiaTheme="minorEastAsia" w:hint="eastAsia"/>
          <w:bCs/>
          <w:lang w:eastAsia="zh-CN"/>
        </w:rPr>
        <w:t xml:space="preserve">ow to resolve the problem of packets being delayed and/or dropped </w:t>
      </w:r>
      <w:r w:rsidR="00CA6312">
        <w:rPr>
          <w:rFonts w:eastAsiaTheme="minorEastAsia"/>
          <w:bCs/>
          <w:lang w:eastAsia="zh-CN"/>
        </w:rPr>
        <w:t xml:space="preserve">for UE </w:t>
      </w:r>
      <w:r w:rsidR="00210A0F" w:rsidRPr="00210A0F">
        <w:rPr>
          <w:rFonts w:eastAsiaTheme="minorEastAsia" w:hint="eastAsia"/>
          <w:bCs/>
          <w:lang w:eastAsia="zh-CN"/>
        </w:rPr>
        <w:t>is unknown</w:t>
      </w:r>
    </w:p>
    <w:p w14:paraId="0FC6949E" w14:textId="3E41FF62" w:rsidR="007E61BE" w:rsidRPr="00273660" w:rsidRDefault="00273660" w:rsidP="00273660">
      <w:pPr>
        <w:tabs>
          <w:tab w:val="num" w:pos="1440"/>
        </w:tabs>
        <w:spacing w:before="120" w:after="0"/>
        <w:rPr>
          <w:b/>
          <w:bCs/>
          <w:lang w:val="en-US"/>
        </w:rPr>
      </w:pPr>
      <w:r w:rsidRPr="00273660">
        <w:rPr>
          <w:b/>
          <w:bCs/>
          <w:lang w:val="en-US"/>
        </w:rPr>
        <w:t>Alternative</w:t>
      </w:r>
      <w:r w:rsidR="00A21E7F">
        <w:rPr>
          <w:b/>
          <w:bCs/>
          <w:lang w:val="en-US"/>
        </w:rPr>
        <w:t>-</w:t>
      </w:r>
      <w:r w:rsidR="00AC2C30" w:rsidRPr="00273660">
        <w:rPr>
          <w:rFonts w:hint="eastAsia"/>
          <w:b/>
          <w:bCs/>
          <w:lang w:val="en-US"/>
        </w:rPr>
        <w:t xml:space="preserve">2: </w:t>
      </w:r>
    </w:p>
    <w:p w14:paraId="50403715" w14:textId="78CD9FB1" w:rsidR="007E61BE" w:rsidRPr="00273660" w:rsidRDefault="00AC2C30" w:rsidP="00273660">
      <w:pPr>
        <w:numPr>
          <w:ilvl w:val="0"/>
          <w:numId w:val="48"/>
        </w:numPr>
        <w:ind w:leftChars="142" w:left="1684" w:hangingChars="700" w:hanging="1400"/>
        <w:rPr>
          <w:rFonts w:eastAsiaTheme="minorEastAsia"/>
          <w:b/>
          <w:bCs/>
          <w:lang w:val="en-US" w:eastAsia="zh-CN"/>
        </w:rPr>
      </w:pPr>
      <w:r w:rsidRPr="00273660">
        <w:rPr>
          <w:rFonts w:eastAsiaTheme="minorEastAsia" w:hint="eastAsia"/>
          <w:b/>
          <w:bCs/>
          <w:lang w:val="en-US" w:eastAsia="zh-CN"/>
        </w:rPr>
        <w:t xml:space="preserve">Pros: </w:t>
      </w:r>
      <w:r w:rsidRPr="00273660">
        <w:rPr>
          <w:rFonts w:eastAsiaTheme="minorEastAsia" w:hint="eastAsia"/>
          <w:bCs/>
          <w:lang w:val="en-US" w:eastAsia="zh-CN"/>
        </w:rPr>
        <w:t>No UE impacts;</w:t>
      </w:r>
    </w:p>
    <w:p w14:paraId="592A7F18" w14:textId="02FEF8C9" w:rsidR="00273660" w:rsidRPr="00AC172F" w:rsidRDefault="00AC2C30" w:rsidP="00273660">
      <w:pPr>
        <w:numPr>
          <w:ilvl w:val="0"/>
          <w:numId w:val="48"/>
        </w:numPr>
        <w:ind w:leftChars="142" w:left="1684" w:hangingChars="700" w:hanging="1400"/>
        <w:rPr>
          <w:rFonts w:eastAsiaTheme="minorEastAsia"/>
          <w:b/>
          <w:bCs/>
          <w:lang w:val="en-US" w:eastAsia="zh-CN"/>
        </w:rPr>
      </w:pPr>
      <w:r w:rsidRPr="00273660">
        <w:rPr>
          <w:rFonts w:eastAsiaTheme="minorEastAsia" w:hint="eastAsia"/>
          <w:b/>
          <w:bCs/>
          <w:lang w:val="en-US" w:eastAsia="zh-CN"/>
        </w:rPr>
        <w:t>Cons:</w:t>
      </w:r>
      <w:r w:rsidRPr="00273660">
        <w:rPr>
          <w:rFonts w:eastAsiaTheme="minorEastAsia" w:hint="eastAsia"/>
          <w:bCs/>
          <w:lang w:val="en-US" w:eastAsia="zh-CN"/>
        </w:rPr>
        <w:t xml:space="preserve"> </w:t>
      </w:r>
      <w:r w:rsidR="0007640C">
        <w:rPr>
          <w:rFonts w:eastAsiaTheme="minorEastAsia"/>
          <w:bCs/>
          <w:lang w:val="en-US" w:eastAsia="zh-CN"/>
        </w:rPr>
        <w:t>Both t</w:t>
      </w:r>
      <w:r w:rsidR="00911F8C">
        <w:rPr>
          <w:rFonts w:eastAsiaTheme="minorEastAsia"/>
          <w:bCs/>
          <w:lang w:val="en-US" w:eastAsia="zh-CN"/>
        </w:rPr>
        <w:t>he VPLMN and HPLMN need to be enhanced.</w:t>
      </w:r>
    </w:p>
    <w:p w14:paraId="3DE13867" w14:textId="2F682D01" w:rsidR="00AC172F" w:rsidRPr="00AC172F" w:rsidRDefault="00AC172F" w:rsidP="00AC172F">
      <w:pPr>
        <w:spacing w:before="80" w:after="0"/>
        <w:rPr>
          <w:b/>
          <w:bCs/>
        </w:rPr>
      </w:pPr>
      <w:r w:rsidRPr="00AC172F">
        <w:rPr>
          <w:b/>
          <w:bCs/>
        </w:rPr>
        <w:t>[Observation-</w:t>
      </w:r>
      <w:r>
        <w:rPr>
          <w:b/>
          <w:bCs/>
        </w:rPr>
        <w:t>4</w:t>
      </w:r>
      <w:r w:rsidRPr="00AC172F">
        <w:rPr>
          <w:b/>
          <w:bCs/>
        </w:rPr>
        <w:t>]</w:t>
      </w:r>
    </w:p>
    <w:p w14:paraId="21150B09" w14:textId="77777777" w:rsidR="00693F17" w:rsidRDefault="00AC172F" w:rsidP="00AC172F">
      <w:pPr>
        <w:spacing w:before="120" w:after="0"/>
        <w:ind w:leftChars="213" w:left="426" w:firstLineChars="4" w:firstLine="8"/>
        <w:rPr>
          <w:rFonts w:eastAsiaTheme="minorEastAsia"/>
          <w:b/>
          <w:bCs/>
          <w:lang w:eastAsia="zh-CN"/>
        </w:rPr>
      </w:pPr>
      <w:r w:rsidRPr="00AC172F">
        <w:rPr>
          <w:rFonts w:eastAsiaTheme="minorEastAsia" w:hint="eastAsia"/>
          <w:b/>
          <w:bCs/>
          <w:lang w:eastAsia="zh-CN"/>
        </w:rPr>
        <w:lastRenderedPageBreak/>
        <w:t>W</w:t>
      </w:r>
      <w:r w:rsidRPr="00AC172F">
        <w:rPr>
          <w:rFonts w:eastAsiaTheme="minorEastAsia"/>
          <w:b/>
          <w:bCs/>
          <w:lang w:eastAsia="zh-CN"/>
        </w:rPr>
        <w:t>e slightly prefer to select alternative</w:t>
      </w:r>
      <w:r w:rsidR="00A21E7F">
        <w:rPr>
          <w:rFonts w:eastAsiaTheme="minorEastAsia"/>
          <w:b/>
          <w:bCs/>
          <w:lang w:eastAsia="zh-CN"/>
        </w:rPr>
        <w:t>-</w:t>
      </w:r>
      <w:r w:rsidRPr="00AC172F">
        <w:rPr>
          <w:rFonts w:eastAsiaTheme="minorEastAsia"/>
          <w:b/>
          <w:bCs/>
          <w:lang w:eastAsia="zh-CN"/>
        </w:rPr>
        <w:t xml:space="preserve">2 as baseline because it has no impact on UE. </w:t>
      </w:r>
    </w:p>
    <w:p w14:paraId="0418938D" w14:textId="3DFDE10F" w:rsidR="00AC172F" w:rsidRPr="00AC172F" w:rsidRDefault="00AC172F" w:rsidP="00693F17">
      <w:pPr>
        <w:spacing w:before="120" w:after="0"/>
        <w:ind w:leftChars="213" w:left="426" w:firstLineChars="4" w:firstLine="8"/>
        <w:rPr>
          <w:rFonts w:eastAsiaTheme="minorEastAsia"/>
          <w:b/>
          <w:bCs/>
          <w:lang w:eastAsia="zh-CN"/>
        </w:rPr>
      </w:pPr>
      <w:r w:rsidRPr="00AC172F">
        <w:rPr>
          <w:rFonts w:eastAsiaTheme="minorEastAsia"/>
          <w:b/>
          <w:bCs/>
          <w:lang w:eastAsia="zh-CN"/>
        </w:rPr>
        <w:t>The alternative</w:t>
      </w:r>
      <w:r w:rsidR="00A21E7F">
        <w:rPr>
          <w:rFonts w:eastAsiaTheme="minorEastAsia"/>
          <w:b/>
          <w:bCs/>
          <w:lang w:eastAsia="zh-CN"/>
        </w:rPr>
        <w:t>-</w:t>
      </w:r>
      <w:r w:rsidRPr="00AC172F">
        <w:rPr>
          <w:rFonts w:eastAsiaTheme="minorEastAsia"/>
          <w:b/>
          <w:bCs/>
          <w:lang w:eastAsia="zh-CN"/>
        </w:rPr>
        <w:t>1 has impact on UE and h</w:t>
      </w:r>
      <w:r w:rsidRPr="00AC172F">
        <w:rPr>
          <w:rFonts w:eastAsiaTheme="minorEastAsia" w:hint="eastAsia"/>
          <w:b/>
          <w:bCs/>
          <w:lang w:eastAsia="zh-CN"/>
        </w:rPr>
        <w:t>ow to resolve the problem of packets being delayed and/or dropped is still</w:t>
      </w:r>
      <w:r w:rsidRPr="00AC172F">
        <w:rPr>
          <w:rFonts w:eastAsiaTheme="minorEastAsia"/>
          <w:b/>
          <w:bCs/>
          <w:lang w:eastAsia="zh-CN"/>
        </w:rPr>
        <w:t xml:space="preserve"> </w:t>
      </w:r>
      <w:r w:rsidRPr="00AC172F">
        <w:rPr>
          <w:rFonts w:eastAsiaTheme="minorEastAsia" w:hint="eastAsia"/>
          <w:b/>
          <w:bCs/>
          <w:lang w:eastAsia="zh-CN"/>
        </w:rPr>
        <w:t>unknown</w:t>
      </w:r>
      <w:r w:rsidR="00693F17">
        <w:rPr>
          <w:rFonts w:eastAsiaTheme="minorEastAsia"/>
          <w:b/>
          <w:bCs/>
          <w:lang w:eastAsia="zh-CN"/>
        </w:rPr>
        <w:t>.</w:t>
      </w:r>
    </w:p>
    <w:p w14:paraId="317B48D5" w14:textId="21810854" w:rsidR="00A00156" w:rsidRPr="00F4377E" w:rsidRDefault="001A3C85" w:rsidP="00F4377E">
      <w:pPr>
        <w:pStyle w:val="1"/>
        <w:rPr>
          <w:rFonts w:ascii="Times New Roman" w:hAnsi="Times New Roman"/>
        </w:rPr>
      </w:pPr>
      <w:r w:rsidRPr="00D73833">
        <w:rPr>
          <w:rFonts w:ascii="Times New Roman" w:hAnsi="Times New Roman"/>
        </w:rPr>
        <w:t>2 Proposal</w:t>
      </w:r>
    </w:p>
    <w:p w14:paraId="7EB41C11" w14:textId="2A976FAB" w:rsidR="00370B00" w:rsidRPr="00693F17" w:rsidRDefault="00370B00" w:rsidP="00693F17">
      <w:pPr>
        <w:pStyle w:val="af7"/>
        <w:numPr>
          <w:ilvl w:val="0"/>
          <w:numId w:val="50"/>
        </w:numPr>
        <w:spacing w:before="120"/>
        <w:rPr>
          <w:rFonts w:eastAsiaTheme="minorEastAsia"/>
          <w:bCs/>
          <w:sz w:val="20"/>
          <w:szCs w:val="20"/>
        </w:rPr>
      </w:pPr>
      <w:r w:rsidRPr="00693F17">
        <w:rPr>
          <w:rFonts w:eastAsiaTheme="minorEastAsia" w:hint="eastAsia"/>
          <w:bCs/>
          <w:sz w:val="20"/>
          <w:szCs w:val="20"/>
        </w:rPr>
        <w:t>W</w:t>
      </w:r>
      <w:r w:rsidRPr="00693F17">
        <w:rPr>
          <w:rFonts w:eastAsiaTheme="minorEastAsia"/>
          <w:bCs/>
          <w:sz w:val="20"/>
          <w:szCs w:val="20"/>
        </w:rPr>
        <w:t>e prefer to select alternative</w:t>
      </w:r>
      <w:r w:rsidR="00A21E7F" w:rsidRPr="00693F17">
        <w:rPr>
          <w:rFonts w:eastAsiaTheme="minorEastAsia"/>
          <w:bCs/>
          <w:sz w:val="20"/>
          <w:szCs w:val="20"/>
        </w:rPr>
        <w:t>-</w:t>
      </w:r>
      <w:r w:rsidRPr="00693F17">
        <w:rPr>
          <w:rFonts w:eastAsiaTheme="minorEastAsia"/>
          <w:bCs/>
          <w:sz w:val="20"/>
          <w:szCs w:val="20"/>
        </w:rPr>
        <w:t>2 as baselin</w:t>
      </w:r>
      <w:r w:rsidR="00693F17" w:rsidRPr="00693F17">
        <w:rPr>
          <w:rFonts w:eastAsiaTheme="minorEastAsia"/>
          <w:bCs/>
          <w:sz w:val="20"/>
          <w:szCs w:val="20"/>
        </w:rPr>
        <w:t>e</w:t>
      </w:r>
      <w:r w:rsidRPr="00693F17">
        <w:rPr>
          <w:rFonts w:eastAsiaTheme="minorEastAsia"/>
          <w:bCs/>
          <w:sz w:val="20"/>
          <w:szCs w:val="20"/>
        </w:rPr>
        <w:t xml:space="preserve">. </w:t>
      </w:r>
    </w:p>
    <w:p w14:paraId="76CD02EC" w14:textId="661E9427" w:rsidR="00451D1C" w:rsidRPr="00693F17" w:rsidRDefault="00693F17" w:rsidP="00693F17">
      <w:pPr>
        <w:pStyle w:val="af7"/>
        <w:numPr>
          <w:ilvl w:val="0"/>
          <w:numId w:val="50"/>
        </w:numPr>
        <w:spacing w:before="120"/>
        <w:rPr>
          <w:rFonts w:eastAsiaTheme="minorEastAsia"/>
          <w:bCs/>
          <w:sz w:val="20"/>
          <w:szCs w:val="20"/>
        </w:rPr>
      </w:pPr>
      <w:r>
        <w:rPr>
          <w:rFonts w:eastAsiaTheme="minorEastAsia"/>
          <w:bCs/>
          <w:sz w:val="20"/>
          <w:szCs w:val="20"/>
        </w:rPr>
        <w:t>T</w:t>
      </w:r>
      <w:r>
        <w:rPr>
          <w:rFonts w:eastAsiaTheme="minorEastAsia" w:hint="eastAsia"/>
          <w:bCs/>
          <w:sz w:val="20"/>
          <w:szCs w:val="20"/>
        </w:rPr>
        <w:t>he</w:t>
      </w:r>
      <w:r>
        <w:rPr>
          <w:rFonts w:eastAsiaTheme="minorEastAsia"/>
          <w:bCs/>
          <w:sz w:val="20"/>
          <w:szCs w:val="20"/>
        </w:rPr>
        <w:t xml:space="preserve"> CR </w:t>
      </w:r>
      <w:r w:rsidRPr="00693F17">
        <w:rPr>
          <w:rFonts w:eastAsiaTheme="minorEastAsia"/>
          <w:bCs/>
          <w:sz w:val="20"/>
          <w:szCs w:val="20"/>
        </w:rPr>
        <w:t>S2-2205554</w:t>
      </w:r>
      <w:r>
        <w:rPr>
          <w:rFonts w:eastAsiaTheme="minorEastAsia"/>
          <w:bCs/>
          <w:sz w:val="20"/>
          <w:szCs w:val="20"/>
        </w:rPr>
        <w:t xml:space="preserve"> of SA2#152E from Vodafone</w:t>
      </w:r>
      <w:r w:rsidRPr="00693F17">
        <w:rPr>
          <w:rFonts w:eastAsiaTheme="minorEastAsia"/>
          <w:bCs/>
          <w:sz w:val="20"/>
          <w:szCs w:val="20"/>
        </w:rPr>
        <w:t xml:space="preserve"> </w:t>
      </w:r>
      <w:r>
        <w:rPr>
          <w:rFonts w:eastAsiaTheme="minorEastAsia"/>
          <w:bCs/>
          <w:sz w:val="20"/>
          <w:szCs w:val="20"/>
        </w:rPr>
        <w:t>is focus on VoLTE scenario, this discussion paper proposes to add a new CR</w:t>
      </w:r>
      <w:r w:rsidR="00B404C4">
        <w:rPr>
          <w:rFonts w:eastAsiaTheme="minorEastAsia"/>
          <w:bCs/>
          <w:sz w:val="20"/>
          <w:szCs w:val="20"/>
        </w:rPr>
        <w:t xml:space="preserve"> </w:t>
      </w:r>
      <w:r w:rsidR="00B404C4" w:rsidRPr="00B404C4">
        <w:rPr>
          <w:rFonts w:eastAsiaTheme="minorEastAsia"/>
          <w:bCs/>
          <w:sz w:val="20"/>
          <w:szCs w:val="20"/>
        </w:rPr>
        <w:t>S2-2208502</w:t>
      </w:r>
      <w:r w:rsidR="00B404C4">
        <w:rPr>
          <w:rFonts w:eastAsiaTheme="minorEastAsia"/>
          <w:bCs/>
          <w:sz w:val="20"/>
          <w:szCs w:val="20"/>
        </w:rPr>
        <w:t xml:space="preserve"> to</w:t>
      </w:r>
      <w:r>
        <w:rPr>
          <w:rFonts w:eastAsiaTheme="minorEastAsia"/>
          <w:bCs/>
          <w:sz w:val="20"/>
          <w:szCs w:val="20"/>
        </w:rPr>
        <w:t xml:space="preserve"> focus on VoNR and EPS Fallback scenario</w:t>
      </w:r>
      <w:r w:rsidR="00CA6312">
        <w:rPr>
          <w:rFonts w:eastAsiaTheme="minorEastAsia"/>
          <w:bCs/>
          <w:sz w:val="20"/>
          <w:szCs w:val="20"/>
        </w:rPr>
        <w:t>s</w:t>
      </w:r>
      <w:r>
        <w:rPr>
          <w:rFonts w:eastAsiaTheme="minorEastAsia"/>
          <w:bCs/>
          <w:sz w:val="20"/>
          <w:szCs w:val="20"/>
        </w:rPr>
        <w:t>.</w:t>
      </w:r>
    </w:p>
    <w:p w14:paraId="5C1A0901" w14:textId="70BFF5C6" w:rsidR="00B44B35" w:rsidRPr="004C7341" w:rsidRDefault="00B44B35" w:rsidP="00B44B35">
      <w:pPr>
        <w:spacing w:before="120" w:after="0"/>
      </w:pPr>
    </w:p>
    <w:p w14:paraId="16DD8E5F" w14:textId="77777777" w:rsidR="00242E02" w:rsidRPr="00D73833" w:rsidRDefault="00242E02" w:rsidP="00547A36"/>
    <w:sectPr w:rsidR="00242E02" w:rsidRPr="00D7383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9EE9A" w14:textId="77777777" w:rsidR="009C682B" w:rsidRDefault="009C682B">
      <w:r>
        <w:separator/>
      </w:r>
    </w:p>
    <w:p w14:paraId="5F834F67" w14:textId="77777777" w:rsidR="009C682B" w:rsidRDefault="009C682B"/>
  </w:endnote>
  <w:endnote w:type="continuationSeparator" w:id="0">
    <w:p w14:paraId="09CFC86F" w14:textId="77777777" w:rsidR="009C682B" w:rsidRDefault="009C682B">
      <w:r>
        <w:continuationSeparator/>
      </w:r>
    </w:p>
    <w:p w14:paraId="0348FF61" w14:textId="77777777" w:rsidR="009C682B" w:rsidRDefault="009C682B"/>
  </w:endnote>
  <w:endnote w:type="continuationNotice" w:id="1">
    <w:p w14:paraId="363DDB8A" w14:textId="77777777" w:rsidR="009C682B" w:rsidRDefault="009C6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D5158" w14:textId="77777777" w:rsidR="009C682B" w:rsidRDefault="009C682B">
      <w:r>
        <w:separator/>
      </w:r>
    </w:p>
    <w:p w14:paraId="0FE644E9" w14:textId="77777777" w:rsidR="009C682B" w:rsidRDefault="009C682B"/>
  </w:footnote>
  <w:footnote w:type="continuationSeparator" w:id="0">
    <w:p w14:paraId="43C02D38" w14:textId="77777777" w:rsidR="009C682B" w:rsidRDefault="009C682B">
      <w:r>
        <w:continuationSeparator/>
      </w:r>
    </w:p>
    <w:p w14:paraId="3E939E9A" w14:textId="77777777" w:rsidR="009C682B" w:rsidRDefault="009C682B"/>
  </w:footnote>
  <w:footnote w:type="continuationNotice" w:id="1">
    <w:p w14:paraId="4A9FE6F4" w14:textId="77777777" w:rsidR="009C682B" w:rsidRDefault="009C6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EC6B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5425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8A22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9846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DEB3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8065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AAC2A5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5093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C446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5C31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宋体" w:hAnsi="宋体" w:hint="default"/>
      </w:rPr>
    </w:lvl>
    <w:lvl w:ilvl="1" w:tplc="A9EEB352" w:tentative="1">
      <w:start w:val="1"/>
      <w:numFmt w:val="bullet"/>
      <w:lvlText w:val="-"/>
      <w:lvlJc w:val="left"/>
      <w:pPr>
        <w:tabs>
          <w:tab w:val="num" w:pos="1440"/>
        </w:tabs>
        <w:ind w:left="1440" w:hanging="360"/>
      </w:pPr>
      <w:rPr>
        <w:rFonts w:ascii="宋体" w:hAnsi="宋体"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宋体" w:hAnsi="宋体"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宋体" w:hAnsi="宋体" w:hint="default"/>
      </w:rPr>
    </w:lvl>
    <w:lvl w:ilvl="6" w:tplc="3B3E3C28" w:tentative="1">
      <w:start w:val="1"/>
      <w:numFmt w:val="bullet"/>
      <w:lvlText w:val="-"/>
      <w:lvlJc w:val="left"/>
      <w:pPr>
        <w:tabs>
          <w:tab w:val="num" w:pos="5040"/>
        </w:tabs>
        <w:ind w:left="5040" w:hanging="360"/>
      </w:pPr>
      <w:rPr>
        <w:rFonts w:ascii="宋体" w:hAnsi="宋体" w:hint="default"/>
      </w:rPr>
    </w:lvl>
    <w:lvl w:ilvl="7" w:tplc="4D5A04EE" w:tentative="1">
      <w:start w:val="1"/>
      <w:numFmt w:val="bullet"/>
      <w:lvlText w:val="-"/>
      <w:lvlJc w:val="left"/>
      <w:pPr>
        <w:tabs>
          <w:tab w:val="num" w:pos="5760"/>
        </w:tabs>
        <w:ind w:left="5760" w:hanging="360"/>
      </w:pPr>
      <w:rPr>
        <w:rFonts w:ascii="宋体" w:hAnsi="宋体" w:hint="default"/>
      </w:rPr>
    </w:lvl>
    <w:lvl w:ilvl="8" w:tplc="81587116"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9C5508"/>
    <w:multiLevelType w:val="hybridMultilevel"/>
    <w:tmpl w:val="D3388DE4"/>
    <w:lvl w:ilvl="0" w:tplc="F32C611E">
      <w:start w:val="1"/>
      <w:numFmt w:val="bullet"/>
      <w:lvlText w:val=""/>
      <w:lvlJc w:val="left"/>
      <w:pPr>
        <w:tabs>
          <w:tab w:val="num" w:pos="720"/>
        </w:tabs>
        <w:ind w:left="720" w:hanging="360"/>
      </w:pPr>
      <w:rPr>
        <w:rFonts w:ascii="Wingdings" w:hAnsi="Wingdings" w:hint="default"/>
      </w:rPr>
    </w:lvl>
    <w:lvl w:ilvl="1" w:tplc="2A3A72F6" w:tentative="1">
      <w:start w:val="1"/>
      <w:numFmt w:val="bullet"/>
      <w:lvlText w:val=""/>
      <w:lvlJc w:val="left"/>
      <w:pPr>
        <w:tabs>
          <w:tab w:val="num" w:pos="1440"/>
        </w:tabs>
        <w:ind w:left="1440" w:hanging="360"/>
      </w:pPr>
      <w:rPr>
        <w:rFonts w:ascii="Wingdings" w:hAnsi="Wingdings" w:hint="default"/>
      </w:rPr>
    </w:lvl>
    <w:lvl w:ilvl="2" w:tplc="A11C2B1C" w:tentative="1">
      <w:start w:val="1"/>
      <w:numFmt w:val="bullet"/>
      <w:lvlText w:val=""/>
      <w:lvlJc w:val="left"/>
      <w:pPr>
        <w:tabs>
          <w:tab w:val="num" w:pos="2160"/>
        </w:tabs>
        <w:ind w:left="2160" w:hanging="360"/>
      </w:pPr>
      <w:rPr>
        <w:rFonts w:ascii="Wingdings" w:hAnsi="Wingdings" w:hint="default"/>
      </w:rPr>
    </w:lvl>
    <w:lvl w:ilvl="3" w:tplc="1E62E264" w:tentative="1">
      <w:start w:val="1"/>
      <w:numFmt w:val="bullet"/>
      <w:lvlText w:val=""/>
      <w:lvlJc w:val="left"/>
      <w:pPr>
        <w:tabs>
          <w:tab w:val="num" w:pos="2880"/>
        </w:tabs>
        <w:ind w:left="2880" w:hanging="360"/>
      </w:pPr>
      <w:rPr>
        <w:rFonts w:ascii="Wingdings" w:hAnsi="Wingdings" w:hint="default"/>
      </w:rPr>
    </w:lvl>
    <w:lvl w:ilvl="4" w:tplc="C7CEB9D8" w:tentative="1">
      <w:start w:val="1"/>
      <w:numFmt w:val="bullet"/>
      <w:lvlText w:val=""/>
      <w:lvlJc w:val="left"/>
      <w:pPr>
        <w:tabs>
          <w:tab w:val="num" w:pos="3600"/>
        </w:tabs>
        <w:ind w:left="3600" w:hanging="360"/>
      </w:pPr>
      <w:rPr>
        <w:rFonts w:ascii="Wingdings" w:hAnsi="Wingdings" w:hint="default"/>
      </w:rPr>
    </w:lvl>
    <w:lvl w:ilvl="5" w:tplc="36B4FFA2" w:tentative="1">
      <w:start w:val="1"/>
      <w:numFmt w:val="bullet"/>
      <w:lvlText w:val=""/>
      <w:lvlJc w:val="left"/>
      <w:pPr>
        <w:tabs>
          <w:tab w:val="num" w:pos="4320"/>
        </w:tabs>
        <w:ind w:left="4320" w:hanging="360"/>
      </w:pPr>
      <w:rPr>
        <w:rFonts w:ascii="Wingdings" w:hAnsi="Wingdings" w:hint="default"/>
      </w:rPr>
    </w:lvl>
    <w:lvl w:ilvl="6" w:tplc="B41C0CDE" w:tentative="1">
      <w:start w:val="1"/>
      <w:numFmt w:val="bullet"/>
      <w:lvlText w:val=""/>
      <w:lvlJc w:val="left"/>
      <w:pPr>
        <w:tabs>
          <w:tab w:val="num" w:pos="5040"/>
        </w:tabs>
        <w:ind w:left="5040" w:hanging="360"/>
      </w:pPr>
      <w:rPr>
        <w:rFonts w:ascii="Wingdings" w:hAnsi="Wingdings" w:hint="default"/>
      </w:rPr>
    </w:lvl>
    <w:lvl w:ilvl="7" w:tplc="243ED516" w:tentative="1">
      <w:start w:val="1"/>
      <w:numFmt w:val="bullet"/>
      <w:lvlText w:val=""/>
      <w:lvlJc w:val="left"/>
      <w:pPr>
        <w:tabs>
          <w:tab w:val="num" w:pos="5760"/>
        </w:tabs>
        <w:ind w:left="5760" w:hanging="360"/>
      </w:pPr>
      <w:rPr>
        <w:rFonts w:ascii="Wingdings" w:hAnsi="Wingdings" w:hint="default"/>
      </w:rPr>
    </w:lvl>
    <w:lvl w:ilvl="8" w:tplc="3A901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宋体" w:hAnsi="宋体" w:hint="default"/>
      </w:rPr>
    </w:lvl>
    <w:lvl w:ilvl="1" w:tplc="854C546E" w:tentative="1">
      <w:start w:val="1"/>
      <w:numFmt w:val="bullet"/>
      <w:lvlText w:val="-"/>
      <w:lvlJc w:val="left"/>
      <w:pPr>
        <w:tabs>
          <w:tab w:val="num" w:pos="1440"/>
        </w:tabs>
        <w:ind w:left="1440" w:hanging="360"/>
      </w:pPr>
      <w:rPr>
        <w:rFonts w:ascii="宋体" w:hAnsi="宋体" w:hint="default"/>
      </w:rPr>
    </w:lvl>
    <w:lvl w:ilvl="2" w:tplc="95102130">
      <w:numFmt w:val="bullet"/>
      <w:lvlText w:val="-"/>
      <w:lvlJc w:val="left"/>
      <w:pPr>
        <w:tabs>
          <w:tab w:val="num" w:pos="2160"/>
        </w:tabs>
        <w:ind w:left="2160" w:hanging="360"/>
      </w:pPr>
      <w:rPr>
        <w:rFonts w:ascii="宋体" w:hAnsi="宋体" w:hint="default"/>
      </w:rPr>
    </w:lvl>
    <w:lvl w:ilvl="3" w:tplc="A7FA8D4E" w:tentative="1">
      <w:start w:val="1"/>
      <w:numFmt w:val="bullet"/>
      <w:lvlText w:val="-"/>
      <w:lvlJc w:val="left"/>
      <w:pPr>
        <w:tabs>
          <w:tab w:val="num" w:pos="2880"/>
        </w:tabs>
        <w:ind w:left="2880" w:hanging="360"/>
      </w:pPr>
      <w:rPr>
        <w:rFonts w:ascii="宋体" w:hAnsi="宋体" w:hint="default"/>
      </w:rPr>
    </w:lvl>
    <w:lvl w:ilvl="4" w:tplc="6BCCDA88" w:tentative="1">
      <w:start w:val="1"/>
      <w:numFmt w:val="bullet"/>
      <w:lvlText w:val="-"/>
      <w:lvlJc w:val="left"/>
      <w:pPr>
        <w:tabs>
          <w:tab w:val="num" w:pos="3600"/>
        </w:tabs>
        <w:ind w:left="3600" w:hanging="360"/>
      </w:pPr>
      <w:rPr>
        <w:rFonts w:ascii="宋体" w:hAnsi="宋体" w:hint="default"/>
      </w:rPr>
    </w:lvl>
    <w:lvl w:ilvl="5" w:tplc="4C5010EA" w:tentative="1">
      <w:start w:val="1"/>
      <w:numFmt w:val="bullet"/>
      <w:lvlText w:val="-"/>
      <w:lvlJc w:val="left"/>
      <w:pPr>
        <w:tabs>
          <w:tab w:val="num" w:pos="4320"/>
        </w:tabs>
        <w:ind w:left="4320" w:hanging="360"/>
      </w:pPr>
      <w:rPr>
        <w:rFonts w:ascii="宋体" w:hAnsi="宋体" w:hint="default"/>
      </w:rPr>
    </w:lvl>
    <w:lvl w:ilvl="6" w:tplc="4A725272" w:tentative="1">
      <w:start w:val="1"/>
      <w:numFmt w:val="bullet"/>
      <w:lvlText w:val="-"/>
      <w:lvlJc w:val="left"/>
      <w:pPr>
        <w:tabs>
          <w:tab w:val="num" w:pos="5040"/>
        </w:tabs>
        <w:ind w:left="5040" w:hanging="360"/>
      </w:pPr>
      <w:rPr>
        <w:rFonts w:ascii="宋体" w:hAnsi="宋体" w:hint="default"/>
      </w:rPr>
    </w:lvl>
    <w:lvl w:ilvl="7" w:tplc="59EE85A6" w:tentative="1">
      <w:start w:val="1"/>
      <w:numFmt w:val="bullet"/>
      <w:lvlText w:val="-"/>
      <w:lvlJc w:val="left"/>
      <w:pPr>
        <w:tabs>
          <w:tab w:val="num" w:pos="5760"/>
        </w:tabs>
        <w:ind w:left="5760" w:hanging="360"/>
      </w:pPr>
      <w:rPr>
        <w:rFonts w:ascii="宋体" w:hAnsi="宋体" w:hint="default"/>
      </w:rPr>
    </w:lvl>
    <w:lvl w:ilvl="8" w:tplc="98E87162"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1D4111"/>
    <w:multiLevelType w:val="hybridMultilevel"/>
    <w:tmpl w:val="C3507312"/>
    <w:lvl w:ilvl="0" w:tplc="DDFCB808">
      <w:start w:val="1"/>
      <w:numFmt w:val="bullet"/>
      <w:lvlText w:val="‐"/>
      <w:lvlJc w:val="left"/>
      <w:pPr>
        <w:tabs>
          <w:tab w:val="num" w:pos="720"/>
        </w:tabs>
        <w:ind w:left="720" w:hanging="360"/>
      </w:pPr>
      <w:rPr>
        <w:rFonts w:ascii="Calibri" w:hAnsi="Calibri" w:hint="default"/>
      </w:rPr>
    </w:lvl>
    <w:lvl w:ilvl="1" w:tplc="96C6AB1E">
      <w:start w:val="1"/>
      <w:numFmt w:val="bullet"/>
      <w:lvlText w:val="‐"/>
      <w:lvlJc w:val="left"/>
      <w:pPr>
        <w:tabs>
          <w:tab w:val="num" w:pos="1440"/>
        </w:tabs>
        <w:ind w:left="1440" w:hanging="360"/>
      </w:pPr>
      <w:rPr>
        <w:rFonts w:ascii="Calibri" w:hAnsi="Calibri" w:hint="default"/>
      </w:rPr>
    </w:lvl>
    <w:lvl w:ilvl="2" w:tplc="43045C36" w:tentative="1">
      <w:start w:val="1"/>
      <w:numFmt w:val="bullet"/>
      <w:lvlText w:val="‐"/>
      <w:lvlJc w:val="left"/>
      <w:pPr>
        <w:tabs>
          <w:tab w:val="num" w:pos="2160"/>
        </w:tabs>
        <w:ind w:left="2160" w:hanging="360"/>
      </w:pPr>
      <w:rPr>
        <w:rFonts w:ascii="Calibri" w:hAnsi="Calibri" w:hint="default"/>
      </w:rPr>
    </w:lvl>
    <w:lvl w:ilvl="3" w:tplc="1A9049B8" w:tentative="1">
      <w:start w:val="1"/>
      <w:numFmt w:val="bullet"/>
      <w:lvlText w:val="‐"/>
      <w:lvlJc w:val="left"/>
      <w:pPr>
        <w:tabs>
          <w:tab w:val="num" w:pos="2880"/>
        </w:tabs>
        <w:ind w:left="2880" w:hanging="360"/>
      </w:pPr>
      <w:rPr>
        <w:rFonts w:ascii="Calibri" w:hAnsi="Calibri" w:hint="default"/>
      </w:rPr>
    </w:lvl>
    <w:lvl w:ilvl="4" w:tplc="911C7D5E" w:tentative="1">
      <w:start w:val="1"/>
      <w:numFmt w:val="bullet"/>
      <w:lvlText w:val="‐"/>
      <w:lvlJc w:val="left"/>
      <w:pPr>
        <w:tabs>
          <w:tab w:val="num" w:pos="3600"/>
        </w:tabs>
        <w:ind w:left="3600" w:hanging="360"/>
      </w:pPr>
      <w:rPr>
        <w:rFonts w:ascii="Calibri" w:hAnsi="Calibri" w:hint="default"/>
      </w:rPr>
    </w:lvl>
    <w:lvl w:ilvl="5" w:tplc="E64CABE0" w:tentative="1">
      <w:start w:val="1"/>
      <w:numFmt w:val="bullet"/>
      <w:lvlText w:val="‐"/>
      <w:lvlJc w:val="left"/>
      <w:pPr>
        <w:tabs>
          <w:tab w:val="num" w:pos="4320"/>
        </w:tabs>
        <w:ind w:left="4320" w:hanging="360"/>
      </w:pPr>
      <w:rPr>
        <w:rFonts w:ascii="Calibri" w:hAnsi="Calibri" w:hint="default"/>
      </w:rPr>
    </w:lvl>
    <w:lvl w:ilvl="6" w:tplc="4D5C32EC" w:tentative="1">
      <w:start w:val="1"/>
      <w:numFmt w:val="bullet"/>
      <w:lvlText w:val="‐"/>
      <w:lvlJc w:val="left"/>
      <w:pPr>
        <w:tabs>
          <w:tab w:val="num" w:pos="5040"/>
        </w:tabs>
        <w:ind w:left="5040" w:hanging="360"/>
      </w:pPr>
      <w:rPr>
        <w:rFonts w:ascii="Calibri" w:hAnsi="Calibri" w:hint="default"/>
      </w:rPr>
    </w:lvl>
    <w:lvl w:ilvl="7" w:tplc="F0FC8B3E" w:tentative="1">
      <w:start w:val="1"/>
      <w:numFmt w:val="bullet"/>
      <w:lvlText w:val="‐"/>
      <w:lvlJc w:val="left"/>
      <w:pPr>
        <w:tabs>
          <w:tab w:val="num" w:pos="5760"/>
        </w:tabs>
        <w:ind w:left="5760" w:hanging="360"/>
      </w:pPr>
      <w:rPr>
        <w:rFonts w:ascii="Calibri" w:hAnsi="Calibri" w:hint="default"/>
      </w:rPr>
    </w:lvl>
    <w:lvl w:ilvl="8" w:tplc="522CE498"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0AEC39F4"/>
    <w:multiLevelType w:val="hybridMultilevel"/>
    <w:tmpl w:val="8918E102"/>
    <w:lvl w:ilvl="0" w:tplc="4BD8F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A33948"/>
    <w:multiLevelType w:val="hybridMultilevel"/>
    <w:tmpl w:val="0CF806F4"/>
    <w:lvl w:ilvl="0" w:tplc="4120DE98">
      <w:start w:val="1"/>
      <w:numFmt w:val="decimal"/>
      <w:lvlText w:val="%1)"/>
      <w:lvlJc w:val="left"/>
      <w:pPr>
        <w:ind w:left="794" w:hanging="360"/>
      </w:pPr>
      <w:rPr>
        <w:rFonts w:hint="default"/>
      </w:rPr>
    </w:lvl>
    <w:lvl w:ilvl="1" w:tplc="04090019" w:tentative="1">
      <w:start w:val="1"/>
      <w:numFmt w:val="lowerLetter"/>
      <w:lvlText w:val="%2)"/>
      <w:lvlJc w:val="left"/>
      <w:pPr>
        <w:ind w:left="1274" w:hanging="420"/>
      </w:pPr>
    </w:lvl>
    <w:lvl w:ilvl="2" w:tplc="0409001B" w:tentative="1">
      <w:start w:val="1"/>
      <w:numFmt w:val="lowerRoman"/>
      <w:lvlText w:val="%3."/>
      <w:lvlJc w:val="right"/>
      <w:pPr>
        <w:ind w:left="1694" w:hanging="420"/>
      </w:pPr>
    </w:lvl>
    <w:lvl w:ilvl="3" w:tplc="0409000F" w:tentative="1">
      <w:start w:val="1"/>
      <w:numFmt w:val="decimal"/>
      <w:lvlText w:val="%4."/>
      <w:lvlJc w:val="left"/>
      <w:pPr>
        <w:ind w:left="2114" w:hanging="420"/>
      </w:pPr>
    </w:lvl>
    <w:lvl w:ilvl="4" w:tplc="04090019" w:tentative="1">
      <w:start w:val="1"/>
      <w:numFmt w:val="lowerLetter"/>
      <w:lvlText w:val="%5)"/>
      <w:lvlJc w:val="left"/>
      <w:pPr>
        <w:ind w:left="2534" w:hanging="420"/>
      </w:pPr>
    </w:lvl>
    <w:lvl w:ilvl="5" w:tplc="0409001B" w:tentative="1">
      <w:start w:val="1"/>
      <w:numFmt w:val="lowerRoman"/>
      <w:lvlText w:val="%6."/>
      <w:lvlJc w:val="right"/>
      <w:pPr>
        <w:ind w:left="2954" w:hanging="420"/>
      </w:pPr>
    </w:lvl>
    <w:lvl w:ilvl="6" w:tplc="0409000F" w:tentative="1">
      <w:start w:val="1"/>
      <w:numFmt w:val="decimal"/>
      <w:lvlText w:val="%7."/>
      <w:lvlJc w:val="left"/>
      <w:pPr>
        <w:ind w:left="3374" w:hanging="420"/>
      </w:pPr>
    </w:lvl>
    <w:lvl w:ilvl="7" w:tplc="04090019" w:tentative="1">
      <w:start w:val="1"/>
      <w:numFmt w:val="lowerLetter"/>
      <w:lvlText w:val="%8)"/>
      <w:lvlJc w:val="left"/>
      <w:pPr>
        <w:ind w:left="3794" w:hanging="420"/>
      </w:pPr>
    </w:lvl>
    <w:lvl w:ilvl="8" w:tplc="0409001B" w:tentative="1">
      <w:start w:val="1"/>
      <w:numFmt w:val="lowerRoman"/>
      <w:lvlText w:val="%9."/>
      <w:lvlJc w:val="right"/>
      <w:pPr>
        <w:ind w:left="4214" w:hanging="420"/>
      </w:pPr>
    </w:lvl>
  </w:abstractNum>
  <w:abstractNum w:abstractNumId="18"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1EE62408"/>
    <w:multiLevelType w:val="hybridMultilevel"/>
    <w:tmpl w:val="F3023FDA"/>
    <w:lvl w:ilvl="0" w:tplc="F6C6B276">
      <w:start w:val="1"/>
      <w:numFmt w:val="bullet"/>
      <w:lvlText w:val=""/>
      <w:lvlJc w:val="left"/>
      <w:pPr>
        <w:tabs>
          <w:tab w:val="num" w:pos="720"/>
        </w:tabs>
        <w:ind w:left="720" w:hanging="360"/>
      </w:pPr>
      <w:rPr>
        <w:rFonts w:ascii="Wingdings" w:hAnsi="Wingdings" w:hint="default"/>
      </w:rPr>
    </w:lvl>
    <w:lvl w:ilvl="1" w:tplc="D2B2A48C" w:tentative="1">
      <w:start w:val="1"/>
      <w:numFmt w:val="bullet"/>
      <w:lvlText w:val=""/>
      <w:lvlJc w:val="left"/>
      <w:pPr>
        <w:tabs>
          <w:tab w:val="num" w:pos="1440"/>
        </w:tabs>
        <w:ind w:left="1440" w:hanging="360"/>
      </w:pPr>
      <w:rPr>
        <w:rFonts w:ascii="Wingdings" w:hAnsi="Wingdings" w:hint="default"/>
      </w:rPr>
    </w:lvl>
    <w:lvl w:ilvl="2" w:tplc="25FE0B5E" w:tentative="1">
      <w:start w:val="1"/>
      <w:numFmt w:val="bullet"/>
      <w:lvlText w:val=""/>
      <w:lvlJc w:val="left"/>
      <w:pPr>
        <w:tabs>
          <w:tab w:val="num" w:pos="2160"/>
        </w:tabs>
        <w:ind w:left="2160" w:hanging="360"/>
      </w:pPr>
      <w:rPr>
        <w:rFonts w:ascii="Wingdings" w:hAnsi="Wingdings" w:hint="default"/>
      </w:rPr>
    </w:lvl>
    <w:lvl w:ilvl="3" w:tplc="7A2A0D6C" w:tentative="1">
      <w:start w:val="1"/>
      <w:numFmt w:val="bullet"/>
      <w:lvlText w:val=""/>
      <w:lvlJc w:val="left"/>
      <w:pPr>
        <w:tabs>
          <w:tab w:val="num" w:pos="2880"/>
        </w:tabs>
        <w:ind w:left="2880" w:hanging="360"/>
      </w:pPr>
      <w:rPr>
        <w:rFonts w:ascii="Wingdings" w:hAnsi="Wingdings" w:hint="default"/>
      </w:rPr>
    </w:lvl>
    <w:lvl w:ilvl="4" w:tplc="2E0CF4D8" w:tentative="1">
      <w:start w:val="1"/>
      <w:numFmt w:val="bullet"/>
      <w:lvlText w:val=""/>
      <w:lvlJc w:val="left"/>
      <w:pPr>
        <w:tabs>
          <w:tab w:val="num" w:pos="3600"/>
        </w:tabs>
        <w:ind w:left="3600" w:hanging="360"/>
      </w:pPr>
      <w:rPr>
        <w:rFonts w:ascii="Wingdings" w:hAnsi="Wingdings" w:hint="default"/>
      </w:rPr>
    </w:lvl>
    <w:lvl w:ilvl="5" w:tplc="ADC63858" w:tentative="1">
      <w:start w:val="1"/>
      <w:numFmt w:val="bullet"/>
      <w:lvlText w:val=""/>
      <w:lvlJc w:val="left"/>
      <w:pPr>
        <w:tabs>
          <w:tab w:val="num" w:pos="4320"/>
        </w:tabs>
        <w:ind w:left="4320" w:hanging="360"/>
      </w:pPr>
      <w:rPr>
        <w:rFonts w:ascii="Wingdings" w:hAnsi="Wingdings" w:hint="default"/>
      </w:rPr>
    </w:lvl>
    <w:lvl w:ilvl="6" w:tplc="DDB4E6AC" w:tentative="1">
      <w:start w:val="1"/>
      <w:numFmt w:val="bullet"/>
      <w:lvlText w:val=""/>
      <w:lvlJc w:val="left"/>
      <w:pPr>
        <w:tabs>
          <w:tab w:val="num" w:pos="5040"/>
        </w:tabs>
        <w:ind w:left="5040" w:hanging="360"/>
      </w:pPr>
      <w:rPr>
        <w:rFonts w:ascii="Wingdings" w:hAnsi="Wingdings" w:hint="default"/>
      </w:rPr>
    </w:lvl>
    <w:lvl w:ilvl="7" w:tplc="0D5495BA" w:tentative="1">
      <w:start w:val="1"/>
      <w:numFmt w:val="bullet"/>
      <w:lvlText w:val=""/>
      <w:lvlJc w:val="left"/>
      <w:pPr>
        <w:tabs>
          <w:tab w:val="num" w:pos="5760"/>
        </w:tabs>
        <w:ind w:left="5760" w:hanging="360"/>
      </w:pPr>
      <w:rPr>
        <w:rFonts w:ascii="Wingdings" w:hAnsi="Wingdings" w:hint="default"/>
      </w:rPr>
    </w:lvl>
    <w:lvl w:ilvl="8" w:tplc="A75E5CE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4"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975347"/>
    <w:multiLevelType w:val="hybridMultilevel"/>
    <w:tmpl w:val="7B5E4442"/>
    <w:lvl w:ilvl="0" w:tplc="7012C8CA">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0"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宋体" w:hAnsi="宋体" w:hint="default"/>
      </w:rPr>
    </w:lvl>
    <w:lvl w:ilvl="1" w:tplc="BB042CE6" w:tentative="1">
      <w:start w:val="1"/>
      <w:numFmt w:val="bullet"/>
      <w:lvlText w:val="-"/>
      <w:lvlJc w:val="left"/>
      <w:pPr>
        <w:tabs>
          <w:tab w:val="num" w:pos="1440"/>
        </w:tabs>
        <w:ind w:left="1440" w:hanging="360"/>
      </w:pPr>
      <w:rPr>
        <w:rFonts w:ascii="宋体" w:hAnsi="宋体" w:hint="default"/>
      </w:rPr>
    </w:lvl>
    <w:lvl w:ilvl="2" w:tplc="FEDAB63E">
      <w:start w:val="1"/>
      <w:numFmt w:val="bullet"/>
      <w:lvlText w:val="-"/>
      <w:lvlJc w:val="left"/>
      <w:pPr>
        <w:tabs>
          <w:tab w:val="num" w:pos="2160"/>
        </w:tabs>
        <w:ind w:left="2160" w:hanging="360"/>
      </w:pPr>
      <w:rPr>
        <w:rFonts w:ascii="宋体" w:hAnsi="宋体" w:hint="default"/>
      </w:rPr>
    </w:lvl>
    <w:lvl w:ilvl="3" w:tplc="1E9A8254" w:tentative="1">
      <w:start w:val="1"/>
      <w:numFmt w:val="bullet"/>
      <w:lvlText w:val="-"/>
      <w:lvlJc w:val="left"/>
      <w:pPr>
        <w:tabs>
          <w:tab w:val="num" w:pos="2880"/>
        </w:tabs>
        <w:ind w:left="2880" w:hanging="360"/>
      </w:pPr>
      <w:rPr>
        <w:rFonts w:ascii="宋体" w:hAnsi="宋体" w:hint="default"/>
      </w:rPr>
    </w:lvl>
    <w:lvl w:ilvl="4" w:tplc="652CC648">
      <w:numFmt w:val="bullet"/>
      <w:lvlText w:val="-"/>
      <w:lvlJc w:val="left"/>
      <w:pPr>
        <w:tabs>
          <w:tab w:val="num" w:pos="3600"/>
        </w:tabs>
        <w:ind w:left="3600" w:hanging="360"/>
      </w:pPr>
      <w:rPr>
        <w:rFonts w:ascii="宋体" w:hAnsi="宋体" w:hint="default"/>
      </w:rPr>
    </w:lvl>
    <w:lvl w:ilvl="5" w:tplc="3E084AE8" w:tentative="1">
      <w:start w:val="1"/>
      <w:numFmt w:val="bullet"/>
      <w:lvlText w:val="-"/>
      <w:lvlJc w:val="left"/>
      <w:pPr>
        <w:tabs>
          <w:tab w:val="num" w:pos="4320"/>
        </w:tabs>
        <w:ind w:left="4320" w:hanging="360"/>
      </w:pPr>
      <w:rPr>
        <w:rFonts w:ascii="宋体" w:hAnsi="宋体" w:hint="default"/>
      </w:rPr>
    </w:lvl>
    <w:lvl w:ilvl="6" w:tplc="21FE598C" w:tentative="1">
      <w:start w:val="1"/>
      <w:numFmt w:val="bullet"/>
      <w:lvlText w:val="-"/>
      <w:lvlJc w:val="left"/>
      <w:pPr>
        <w:tabs>
          <w:tab w:val="num" w:pos="5040"/>
        </w:tabs>
        <w:ind w:left="5040" w:hanging="360"/>
      </w:pPr>
      <w:rPr>
        <w:rFonts w:ascii="宋体" w:hAnsi="宋体" w:hint="default"/>
      </w:rPr>
    </w:lvl>
    <w:lvl w:ilvl="7" w:tplc="BF2C7076" w:tentative="1">
      <w:start w:val="1"/>
      <w:numFmt w:val="bullet"/>
      <w:lvlText w:val="-"/>
      <w:lvlJc w:val="left"/>
      <w:pPr>
        <w:tabs>
          <w:tab w:val="num" w:pos="5760"/>
        </w:tabs>
        <w:ind w:left="5760" w:hanging="360"/>
      </w:pPr>
      <w:rPr>
        <w:rFonts w:ascii="宋体" w:hAnsi="宋体" w:hint="default"/>
      </w:rPr>
    </w:lvl>
    <w:lvl w:ilvl="8" w:tplc="CC768492"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3A213BC8"/>
    <w:multiLevelType w:val="hybridMultilevel"/>
    <w:tmpl w:val="42D093E6"/>
    <w:lvl w:ilvl="0" w:tplc="749863B4">
      <w:start w:val="1"/>
      <w:numFmt w:val="bullet"/>
      <w:lvlText w:val=""/>
      <w:lvlJc w:val="left"/>
      <w:pPr>
        <w:tabs>
          <w:tab w:val="num" w:pos="720"/>
        </w:tabs>
        <w:ind w:left="720" w:hanging="360"/>
      </w:pPr>
      <w:rPr>
        <w:rFonts w:ascii="Wingdings" w:hAnsi="Wingdings" w:hint="default"/>
      </w:rPr>
    </w:lvl>
    <w:lvl w:ilvl="1" w:tplc="7E7CC8DA" w:tentative="1">
      <w:start w:val="1"/>
      <w:numFmt w:val="bullet"/>
      <w:lvlText w:val=""/>
      <w:lvlJc w:val="left"/>
      <w:pPr>
        <w:tabs>
          <w:tab w:val="num" w:pos="1440"/>
        </w:tabs>
        <w:ind w:left="1440" w:hanging="360"/>
      </w:pPr>
      <w:rPr>
        <w:rFonts w:ascii="Wingdings" w:hAnsi="Wingdings" w:hint="default"/>
      </w:rPr>
    </w:lvl>
    <w:lvl w:ilvl="2" w:tplc="FA680534" w:tentative="1">
      <w:start w:val="1"/>
      <w:numFmt w:val="bullet"/>
      <w:lvlText w:val=""/>
      <w:lvlJc w:val="left"/>
      <w:pPr>
        <w:tabs>
          <w:tab w:val="num" w:pos="2160"/>
        </w:tabs>
        <w:ind w:left="2160" w:hanging="360"/>
      </w:pPr>
      <w:rPr>
        <w:rFonts w:ascii="Wingdings" w:hAnsi="Wingdings" w:hint="default"/>
      </w:rPr>
    </w:lvl>
    <w:lvl w:ilvl="3" w:tplc="D8002620" w:tentative="1">
      <w:start w:val="1"/>
      <w:numFmt w:val="bullet"/>
      <w:lvlText w:val=""/>
      <w:lvlJc w:val="left"/>
      <w:pPr>
        <w:tabs>
          <w:tab w:val="num" w:pos="2880"/>
        </w:tabs>
        <w:ind w:left="2880" w:hanging="360"/>
      </w:pPr>
      <w:rPr>
        <w:rFonts w:ascii="Wingdings" w:hAnsi="Wingdings" w:hint="default"/>
      </w:rPr>
    </w:lvl>
    <w:lvl w:ilvl="4" w:tplc="25D6D96E" w:tentative="1">
      <w:start w:val="1"/>
      <w:numFmt w:val="bullet"/>
      <w:lvlText w:val=""/>
      <w:lvlJc w:val="left"/>
      <w:pPr>
        <w:tabs>
          <w:tab w:val="num" w:pos="3600"/>
        </w:tabs>
        <w:ind w:left="3600" w:hanging="360"/>
      </w:pPr>
      <w:rPr>
        <w:rFonts w:ascii="Wingdings" w:hAnsi="Wingdings" w:hint="default"/>
      </w:rPr>
    </w:lvl>
    <w:lvl w:ilvl="5" w:tplc="0A329C30" w:tentative="1">
      <w:start w:val="1"/>
      <w:numFmt w:val="bullet"/>
      <w:lvlText w:val=""/>
      <w:lvlJc w:val="left"/>
      <w:pPr>
        <w:tabs>
          <w:tab w:val="num" w:pos="4320"/>
        </w:tabs>
        <w:ind w:left="4320" w:hanging="360"/>
      </w:pPr>
      <w:rPr>
        <w:rFonts w:ascii="Wingdings" w:hAnsi="Wingdings" w:hint="default"/>
      </w:rPr>
    </w:lvl>
    <w:lvl w:ilvl="6" w:tplc="49EA043C" w:tentative="1">
      <w:start w:val="1"/>
      <w:numFmt w:val="bullet"/>
      <w:lvlText w:val=""/>
      <w:lvlJc w:val="left"/>
      <w:pPr>
        <w:tabs>
          <w:tab w:val="num" w:pos="5040"/>
        </w:tabs>
        <w:ind w:left="5040" w:hanging="360"/>
      </w:pPr>
      <w:rPr>
        <w:rFonts w:ascii="Wingdings" w:hAnsi="Wingdings" w:hint="default"/>
      </w:rPr>
    </w:lvl>
    <w:lvl w:ilvl="7" w:tplc="AB926E22" w:tentative="1">
      <w:start w:val="1"/>
      <w:numFmt w:val="bullet"/>
      <w:lvlText w:val=""/>
      <w:lvlJc w:val="left"/>
      <w:pPr>
        <w:tabs>
          <w:tab w:val="num" w:pos="5760"/>
        </w:tabs>
        <w:ind w:left="5760" w:hanging="360"/>
      </w:pPr>
      <w:rPr>
        <w:rFonts w:ascii="Wingdings" w:hAnsi="Wingdings" w:hint="default"/>
      </w:rPr>
    </w:lvl>
    <w:lvl w:ilvl="8" w:tplc="6B9CCB2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3B9511BE"/>
    <w:multiLevelType w:val="hybridMultilevel"/>
    <w:tmpl w:val="9F24C7A2"/>
    <w:lvl w:ilvl="0" w:tplc="FC307C8C">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5" w15:restartNumberingAfterBreak="0">
    <w:nsid w:val="3C2B7E5B"/>
    <w:multiLevelType w:val="hybridMultilevel"/>
    <w:tmpl w:val="894CA450"/>
    <w:lvl w:ilvl="0" w:tplc="80FCADF6">
      <w:start w:val="2"/>
      <w:numFmt w:val="bullet"/>
      <w:lvlText w:val="-"/>
      <w:lvlJc w:val="left"/>
      <w:pPr>
        <w:ind w:left="562" w:hanging="420"/>
      </w:pPr>
      <w:rPr>
        <w:rFonts w:ascii="Arial" w:eastAsia="Times New Roman"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6" w15:restartNumberingAfterBreak="0">
    <w:nsid w:val="42921634"/>
    <w:multiLevelType w:val="hybridMultilevel"/>
    <w:tmpl w:val="67E4F61C"/>
    <w:lvl w:ilvl="0" w:tplc="AE184C74">
      <w:start w:val="1"/>
      <w:numFmt w:val="decimal"/>
      <w:lvlText w:val="%1."/>
      <w:lvlJc w:val="left"/>
      <w:pPr>
        <w:ind w:left="944" w:hanging="360"/>
      </w:pPr>
      <w:rPr>
        <w:rFonts w:hint="default"/>
      </w:rPr>
    </w:lvl>
    <w:lvl w:ilvl="1" w:tplc="04090019" w:tentative="1">
      <w:start w:val="1"/>
      <w:numFmt w:val="lowerLetter"/>
      <w:lvlText w:val="%2)"/>
      <w:lvlJc w:val="left"/>
      <w:pPr>
        <w:ind w:left="1424" w:hanging="420"/>
      </w:pPr>
    </w:lvl>
    <w:lvl w:ilvl="2" w:tplc="0409001B" w:tentative="1">
      <w:start w:val="1"/>
      <w:numFmt w:val="lowerRoman"/>
      <w:lvlText w:val="%3."/>
      <w:lvlJc w:val="right"/>
      <w:pPr>
        <w:ind w:left="1844" w:hanging="420"/>
      </w:pPr>
    </w:lvl>
    <w:lvl w:ilvl="3" w:tplc="0409000F" w:tentative="1">
      <w:start w:val="1"/>
      <w:numFmt w:val="decimal"/>
      <w:lvlText w:val="%4."/>
      <w:lvlJc w:val="left"/>
      <w:pPr>
        <w:ind w:left="2264" w:hanging="420"/>
      </w:pPr>
    </w:lvl>
    <w:lvl w:ilvl="4" w:tplc="04090019" w:tentative="1">
      <w:start w:val="1"/>
      <w:numFmt w:val="lowerLetter"/>
      <w:lvlText w:val="%5)"/>
      <w:lvlJc w:val="left"/>
      <w:pPr>
        <w:ind w:left="2684" w:hanging="420"/>
      </w:pPr>
    </w:lvl>
    <w:lvl w:ilvl="5" w:tplc="0409001B" w:tentative="1">
      <w:start w:val="1"/>
      <w:numFmt w:val="lowerRoman"/>
      <w:lvlText w:val="%6."/>
      <w:lvlJc w:val="right"/>
      <w:pPr>
        <w:ind w:left="3104" w:hanging="420"/>
      </w:pPr>
    </w:lvl>
    <w:lvl w:ilvl="6" w:tplc="0409000F" w:tentative="1">
      <w:start w:val="1"/>
      <w:numFmt w:val="decimal"/>
      <w:lvlText w:val="%7."/>
      <w:lvlJc w:val="left"/>
      <w:pPr>
        <w:ind w:left="3524" w:hanging="420"/>
      </w:pPr>
    </w:lvl>
    <w:lvl w:ilvl="7" w:tplc="04090019" w:tentative="1">
      <w:start w:val="1"/>
      <w:numFmt w:val="lowerLetter"/>
      <w:lvlText w:val="%8)"/>
      <w:lvlJc w:val="left"/>
      <w:pPr>
        <w:ind w:left="3944" w:hanging="420"/>
      </w:pPr>
    </w:lvl>
    <w:lvl w:ilvl="8" w:tplc="0409001B" w:tentative="1">
      <w:start w:val="1"/>
      <w:numFmt w:val="lowerRoman"/>
      <w:lvlText w:val="%9."/>
      <w:lvlJc w:val="right"/>
      <w:pPr>
        <w:ind w:left="4364" w:hanging="420"/>
      </w:pPr>
    </w:lvl>
  </w:abstractNum>
  <w:abstractNum w:abstractNumId="37" w15:restartNumberingAfterBreak="0">
    <w:nsid w:val="434B4F15"/>
    <w:multiLevelType w:val="hybridMultilevel"/>
    <w:tmpl w:val="2CB8D866"/>
    <w:lvl w:ilvl="0" w:tplc="6D34C852">
      <w:start w:val="1"/>
      <w:numFmt w:val="bullet"/>
      <w:lvlText w:val="‐"/>
      <w:lvlJc w:val="left"/>
      <w:pPr>
        <w:tabs>
          <w:tab w:val="num" w:pos="720"/>
        </w:tabs>
        <w:ind w:left="720" w:hanging="360"/>
      </w:pPr>
      <w:rPr>
        <w:rFonts w:ascii="Calibri" w:hAnsi="Calibri" w:hint="default"/>
      </w:rPr>
    </w:lvl>
    <w:lvl w:ilvl="1" w:tplc="8A36CF84">
      <w:start w:val="1"/>
      <w:numFmt w:val="bullet"/>
      <w:lvlText w:val="‐"/>
      <w:lvlJc w:val="left"/>
      <w:pPr>
        <w:tabs>
          <w:tab w:val="num" w:pos="1440"/>
        </w:tabs>
        <w:ind w:left="1440" w:hanging="360"/>
      </w:pPr>
      <w:rPr>
        <w:rFonts w:ascii="Calibri" w:hAnsi="Calibri" w:hint="default"/>
      </w:rPr>
    </w:lvl>
    <w:lvl w:ilvl="2" w:tplc="9EE4FF7E" w:tentative="1">
      <w:start w:val="1"/>
      <w:numFmt w:val="bullet"/>
      <w:lvlText w:val="‐"/>
      <w:lvlJc w:val="left"/>
      <w:pPr>
        <w:tabs>
          <w:tab w:val="num" w:pos="2160"/>
        </w:tabs>
        <w:ind w:left="2160" w:hanging="360"/>
      </w:pPr>
      <w:rPr>
        <w:rFonts w:ascii="Calibri" w:hAnsi="Calibri" w:hint="default"/>
      </w:rPr>
    </w:lvl>
    <w:lvl w:ilvl="3" w:tplc="504253FC" w:tentative="1">
      <w:start w:val="1"/>
      <w:numFmt w:val="bullet"/>
      <w:lvlText w:val="‐"/>
      <w:lvlJc w:val="left"/>
      <w:pPr>
        <w:tabs>
          <w:tab w:val="num" w:pos="2880"/>
        </w:tabs>
        <w:ind w:left="2880" w:hanging="360"/>
      </w:pPr>
      <w:rPr>
        <w:rFonts w:ascii="Calibri" w:hAnsi="Calibri" w:hint="default"/>
      </w:rPr>
    </w:lvl>
    <w:lvl w:ilvl="4" w:tplc="70607580" w:tentative="1">
      <w:start w:val="1"/>
      <w:numFmt w:val="bullet"/>
      <w:lvlText w:val="‐"/>
      <w:lvlJc w:val="left"/>
      <w:pPr>
        <w:tabs>
          <w:tab w:val="num" w:pos="3600"/>
        </w:tabs>
        <w:ind w:left="3600" w:hanging="360"/>
      </w:pPr>
      <w:rPr>
        <w:rFonts w:ascii="Calibri" w:hAnsi="Calibri" w:hint="default"/>
      </w:rPr>
    </w:lvl>
    <w:lvl w:ilvl="5" w:tplc="5526E810" w:tentative="1">
      <w:start w:val="1"/>
      <w:numFmt w:val="bullet"/>
      <w:lvlText w:val="‐"/>
      <w:lvlJc w:val="left"/>
      <w:pPr>
        <w:tabs>
          <w:tab w:val="num" w:pos="4320"/>
        </w:tabs>
        <w:ind w:left="4320" w:hanging="360"/>
      </w:pPr>
      <w:rPr>
        <w:rFonts w:ascii="Calibri" w:hAnsi="Calibri" w:hint="default"/>
      </w:rPr>
    </w:lvl>
    <w:lvl w:ilvl="6" w:tplc="58F66854" w:tentative="1">
      <w:start w:val="1"/>
      <w:numFmt w:val="bullet"/>
      <w:lvlText w:val="‐"/>
      <w:lvlJc w:val="left"/>
      <w:pPr>
        <w:tabs>
          <w:tab w:val="num" w:pos="5040"/>
        </w:tabs>
        <w:ind w:left="5040" w:hanging="360"/>
      </w:pPr>
      <w:rPr>
        <w:rFonts w:ascii="Calibri" w:hAnsi="Calibri" w:hint="default"/>
      </w:rPr>
    </w:lvl>
    <w:lvl w:ilvl="7" w:tplc="D10AF510" w:tentative="1">
      <w:start w:val="1"/>
      <w:numFmt w:val="bullet"/>
      <w:lvlText w:val="‐"/>
      <w:lvlJc w:val="left"/>
      <w:pPr>
        <w:tabs>
          <w:tab w:val="num" w:pos="5760"/>
        </w:tabs>
        <w:ind w:left="5760" w:hanging="360"/>
      </w:pPr>
      <w:rPr>
        <w:rFonts w:ascii="Calibri" w:hAnsi="Calibri" w:hint="default"/>
      </w:rPr>
    </w:lvl>
    <w:lvl w:ilvl="8" w:tplc="12E8916A"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宋体" w:hAnsi="宋体" w:hint="default"/>
      </w:rPr>
    </w:lvl>
    <w:lvl w:ilvl="1" w:tplc="2BDC067C" w:tentative="1">
      <w:start w:val="1"/>
      <w:numFmt w:val="bullet"/>
      <w:lvlText w:val="-"/>
      <w:lvlJc w:val="left"/>
      <w:pPr>
        <w:tabs>
          <w:tab w:val="num" w:pos="1440"/>
        </w:tabs>
        <w:ind w:left="1440" w:hanging="360"/>
      </w:pPr>
      <w:rPr>
        <w:rFonts w:ascii="宋体" w:hAnsi="宋体" w:hint="default"/>
      </w:rPr>
    </w:lvl>
    <w:lvl w:ilvl="2" w:tplc="27D0B272">
      <w:numFmt w:val="bullet"/>
      <w:lvlText w:val="-"/>
      <w:lvlJc w:val="left"/>
      <w:pPr>
        <w:tabs>
          <w:tab w:val="num" w:pos="2160"/>
        </w:tabs>
        <w:ind w:left="2160" w:hanging="360"/>
      </w:pPr>
      <w:rPr>
        <w:rFonts w:ascii="宋体" w:hAnsi="宋体" w:hint="default"/>
      </w:rPr>
    </w:lvl>
    <w:lvl w:ilvl="3" w:tplc="4D30BBFC" w:tentative="1">
      <w:start w:val="1"/>
      <w:numFmt w:val="bullet"/>
      <w:lvlText w:val="-"/>
      <w:lvlJc w:val="left"/>
      <w:pPr>
        <w:tabs>
          <w:tab w:val="num" w:pos="2880"/>
        </w:tabs>
        <w:ind w:left="2880" w:hanging="360"/>
      </w:pPr>
      <w:rPr>
        <w:rFonts w:ascii="宋体" w:hAnsi="宋体" w:hint="default"/>
      </w:rPr>
    </w:lvl>
    <w:lvl w:ilvl="4" w:tplc="606C6382" w:tentative="1">
      <w:start w:val="1"/>
      <w:numFmt w:val="bullet"/>
      <w:lvlText w:val="-"/>
      <w:lvlJc w:val="left"/>
      <w:pPr>
        <w:tabs>
          <w:tab w:val="num" w:pos="3600"/>
        </w:tabs>
        <w:ind w:left="3600" w:hanging="360"/>
      </w:pPr>
      <w:rPr>
        <w:rFonts w:ascii="宋体" w:hAnsi="宋体" w:hint="default"/>
      </w:rPr>
    </w:lvl>
    <w:lvl w:ilvl="5" w:tplc="D46CF57C" w:tentative="1">
      <w:start w:val="1"/>
      <w:numFmt w:val="bullet"/>
      <w:lvlText w:val="-"/>
      <w:lvlJc w:val="left"/>
      <w:pPr>
        <w:tabs>
          <w:tab w:val="num" w:pos="4320"/>
        </w:tabs>
        <w:ind w:left="4320" w:hanging="360"/>
      </w:pPr>
      <w:rPr>
        <w:rFonts w:ascii="宋体" w:hAnsi="宋体" w:hint="default"/>
      </w:rPr>
    </w:lvl>
    <w:lvl w:ilvl="6" w:tplc="44668200" w:tentative="1">
      <w:start w:val="1"/>
      <w:numFmt w:val="bullet"/>
      <w:lvlText w:val="-"/>
      <w:lvlJc w:val="left"/>
      <w:pPr>
        <w:tabs>
          <w:tab w:val="num" w:pos="5040"/>
        </w:tabs>
        <w:ind w:left="5040" w:hanging="360"/>
      </w:pPr>
      <w:rPr>
        <w:rFonts w:ascii="宋体" w:hAnsi="宋体" w:hint="default"/>
      </w:rPr>
    </w:lvl>
    <w:lvl w:ilvl="7" w:tplc="A55C4A48" w:tentative="1">
      <w:start w:val="1"/>
      <w:numFmt w:val="bullet"/>
      <w:lvlText w:val="-"/>
      <w:lvlJc w:val="left"/>
      <w:pPr>
        <w:tabs>
          <w:tab w:val="num" w:pos="5760"/>
        </w:tabs>
        <w:ind w:left="5760" w:hanging="360"/>
      </w:pPr>
      <w:rPr>
        <w:rFonts w:ascii="宋体" w:hAnsi="宋体" w:hint="default"/>
      </w:rPr>
    </w:lvl>
    <w:lvl w:ilvl="8" w:tplc="10F28B66" w:tentative="1">
      <w:start w:val="1"/>
      <w:numFmt w:val="bullet"/>
      <w:lvlText w:val="-"/>
      <w:lvlJc w:val="left"/>
      <w:pPr>
        <w:tabs>
          <w:tab w:val="num" w:pos="6480"/>
        </w:tabs>
        <w:ind w:left="6480" w:hanging="360"/>
      </w:pPr>
      <w:rPr>
        <w:rFonts w:ascii="宋体" w:hAnsi="宋体" w:hint="default"/>
      </w:rPr>
    </w:lvl>
  </w:abstractNum>
  <w:abstractNum w:abstractNumId="40" w15:restartNumberingAfterBreak="0">
    <w:nsid w:val="4F634D23"/>
    <w:multiLevelType w:val="hybridMultilevel"/>
    <w:tmpl w:val="52260A48"/>
    <w:lvl w:ilvl="0" w:tplc="2040A19C">
      <w:numFmt w:val="bullet"/>
      <w:lvlText w:val="•"/>
      <w:lvlJc w:val="left"/>
      <w:pPr>
        <w:ind w:left="502" w:hanging="360"/>
      </w:pPr>
      <w:rPr>
        <w:rFonts w:ascii="Times New Roman" w:eastAsia="MS Mincho"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41"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9C7C78"/>
    <w:multiLevelType w:val="hybridMultilevel"/>
    <w:tmpl w:val="3F0889D2"/>
    <w:lvl w:ilvl="0" w:tplc="4C4207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4" w15:restartNumberingAfterBreak="0">
    <w:nsid w:val="597B1F69"/>
    <w:multiLevelType w:val="hybridMultilevel"/>
    <w:tmpl w:val="6E7A9AE8"/>
    <w:lvl w:ilvl="0" w:tplc="B22848C2">
      <w:start w:val="1"/>
      <w:numFmt w:val="bullet"/>
      <w:lvlText w:val="-"/>
      <w:lvlJc w:val="left"/>
      <w:pPr>
        <w:tabs>
          <w:tab w:val="num" w:pos="720"/>
        </w:tabs>
        <w:ind w:left="720" w:hanging="360"/>
      </w:pPr>
      <w:rPr>
        <w:rFonts w:ascii="Times New Roman" w:eastAsia="MS Mincho" w:hAnsi="Times New Roman" w:cs="Times New Roman" w:hint="default"/>
      </w:rPr>
    </w:lvl>
    <w:lvl w:ilvl="1" w:tplc="2A3A72F6" w:tentative="1">
      <w:start w:val="1"/>
      <w:numFmt w:val="bullet"/>
      <w:lvlText w:val=""/>
      <w:lvlJc w:val="left"/>
      <w:pPr>
        <w:tabs>
          <w:tab w:val="num" w:pos="1440"/>
        </w:tabs>
        <w:ind w:left="1440" w:hanging="360"/>
      </w:pPr>
      <w:rPr>
        <w:rFonts w:ascii="Wingdings" w:hAnsi="Wingdings" w:hint="default"/>
      </w:rPr>
    </w:lvl>
    <w:lvl w:ilvl="2" w:tplc="A11C2B1C" w:tentative="1">
      <w:start w:val="1"/>
      <w:numFmt w:val="bullet"/>
      <w:lvlText w:val=""/>
      <w:lvlJc w:val="left"/>
      <w:pPr>
        <w:tabs>
          <w:tab w:val="num" w:pos="2160"/>
        </w:tabs>
        <w:ind w:left="2160" w:hanging="360"/>
      </w:pPr>
      <w:rPr>
        <w:rFonts w:ascii="Wingdings" w:hAnsi="Wingdings" w:hint="default"/>
      </w:rPr>
    </w:lvl>
    <w:lvl w:ilvl="3" w:tplc="1E62E264" w:tentative="1">
      <w:start w:val="1"/>
      <w:numFmt w:val="bullet"/>
      <w:lvlText w:val=""/>
      <w:lvlJc w:val="left"/>
      <w:pPr>
        <w:tabs>
          <w:tab w:val="num" w:pos="2880"/>
        </w:tabs>
        <w:ind w:left="2880" w:hanging="360"/>
      </w:pPr>
      <w:rPr>
        <w:rFonts w:ascii="Wingdings" w:hAnsi="Wingdings" w:hint="default"/>
      </w:rPr>
    </w:lvl>
    <w:lvl w:ilvl="4" w:tplc="C7CEB9D8" w:tentative="1">
      <w:start w:val="1"/>
      <w:numFmt w:val="bullet"/>
      <w:lvlText w:val=""/>
      <w:lvlJc w:val="left"/>
      <w:pPr>
        <w:tabs>
          <w:tab w:val="num" w:pos="3600"/>
        </w:tabs>
        <w:ind w:left="3600" w:hanging="360"/>
      </w:pPr>
      <w:rPr>
        <w:rFonts w:ascii="Wingdings" w:hAnsi="Wingdings" w:hint="default"/>
      </w:rPr>
    </w:lvl>
    <w:lvl w:ilvl="5" w:tplc="36B4FFA2" w:tentative="1">
      <w:start w:val="1"/>
      <w:numFmt w:val="bullet"/>
      <w:lvlText w:val=""/>
      <w:lvlJc w:val="left"/>
      <w:pPr>
        <w:tabs>
          <w:tab w:val="num" w:pos="4320"/>
        </w:tabs>
        <w:ind w:left="4320" w:hanging="360"/>
      </w:pPr>
      <w:rPr>
        <w:rFonts w:ascii="Wingdings" w:hAnsi="Wingdings" w:hint="default"/>
      </w:rPr>
    </w:lvl>
    <w:lvl w:ilvl="6" w:tplc="B41C0CDE" w:tentative="1">
      <w:start w:val="1"/>
      <w:numFmt w:val="bullet"/>
      <w:lvlText w:val=""/>
      <w:lvlJc w:val="left"/>
      <w:pPr>
        <w:tabs>
          <w:tab w:val="num" w:pos="5040"/>
        </w:tabs>
        <w:ind w:left="5040" w:hanging="360"/>
      </w:pPr>
      <w:rPr>
        <w:rFonts w:ascii="Wingdings" w:hAnsi="Wingdings" w:hint="default"/>
      </w:rPr>
    </w:lvl>
    <w:lvl w:ilvl="7" w:tplc="243ED516" w:tentative="1">
      <w:start w:val="1"/>
      <w:numFmt w:val="bullet"/>
      <w:lvlText w:val=""/>
      <w:lvlJc w:val="left"/>
      <w:pPr>
        <w:tabs>
          <w:tab w:val="num" w:pos="5760"/>
        </w:tabs>
        <w:ind w:left="5760" w:hanging="360"/>
      </w:pPr>
      <w:rPr>
        <w:rFonts w:ascii="Wingdings" w:hAnsi="Wingdings" w:hint="default"/>
      </w:rPr>
    </w:lvl>
    <w:lvl w:ilvl="8" w:tplc="3A9012B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86ACD"/>
    <w:multiLevelType w:val="hybridMultilevel"/>
    <w:tmpl w:val="FB1C0762"/>
    <w:lvl w:ilvl="0" w:tplc="80FCADF6">
      <w:start w:val="2"/>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宋体" w:hAnsi="宋体" w:hint="default"/>
      </w:rPr>
    </w:lvl>
    <w:lvl w:ilvl="1" w:tplc="152E0050" w:tentative="1">
      <w:start w:val="1"/>
      <w:numFmt w:val="bullet"/>
      <w:lvlText w:val="-"/>
      <w:lvlJc w:val="left"/>
      <w:pPr>
        <w:tabs>
          <w:tab w:val="num" w:pos="1440"/>
        </w:tabs>
        <w:ind w:left="1440" w:hanging="360"/>
      </w:pPr>
      <w:rPr>
        <w:rFonts w:ascii="宋体" w:hAnsi="宋体" w:hint="default"/>
      </w:rPr>
    </w:lvl>
    <w:lvl w:ilvl="2" w:tplc="64FC97B0">
      <w:start w:val="1"/>
      <w:numFmt w:val="bullet"/>
      <w:lvlText w:val="-"/>
      <w:lvlJc w:val="left"/>
      <w:pPr>
        <w:tabs>
          <w:tab w:val="num" w:pos="2160"/>
        </w:tabs>
        <w:ind w:left="2160" w:hanging="360"/>
      </w:pPr>
      <w:rPr>
        <w:rFonts w:ascii="宋体" w:hAnsi="宋体" w:hint="default"/>
      </w:rPr>
    </w:lvl>
    <w:lvl w:ilvl="3" w:tplc="B6161B76" w:tentative="1">
      <w:start w:val="1"/>
      <w:numFmt w:val="bullet"/>
      <w:lvlText w:val="-"/>
      <w:lvlJc w:val="left"/>
      <w:pPr>
        <w:tabs>
          <w:tab w:val="num" w:pos="2880"/>
        </w:tabs>
        <w:ind w:left="2880" w:hanging="360"/>
      </w:pPr>
      <w:rPr>
        <w:rFonts w:ascii="宋体" w:hAnsi="宋体" w:hint="default"/>
      </w:rPr>
    </w:lvl>
    <w:lvl w:ilvl="4" w:tplc="F6664A94" w:tentative="1">
      <w:start w:val="1"/>
      <w:numFmt w:val="bullet"/>
      <w:lvlText w:val="-"/>
      <w:lvlJc w:val="left"/>
      <w:pPr>
        <w:tabs>
          <w:tab w:val="num" w:pos="3600"/>
        </w:tabs>
        <w:ind w:left="3600" w:hanging="360"/>
      </w:pPr>
      <w:rPr>
        <w:rFonts w:ascii="宋体" w:hAnsi="宋体" w:hint="default"/>
      </w:rPr>
    </w:lvl>
    <w:lvl w:ilvl="5" w:tplc="9D2C5280" w:tentative="1">
      <w:start w:val="1"/>
      <w:numFmt w:val="bullet"/>
      <w:lvlText w:val="-"/>
      <w:lvlJc w:val="left"/>
      <w:pPr>
        <w:tabs>
          <w:tab w:val="num" w:pos="4320"/>
        </w:tabs>
        <w:ind w:left="4320" w:hanging="360"/>
      </w:pPr>
      <w:rPr>
        <w:rFonts w:ascii="宋体" w:hAnsi="宋体" w:hint="default"/>
      </w:rPr>
    </w:lvl>
    <w:lvl w:ilvl="6" w:tplc="5BC85E3E" w:tentative="1">
      <w:start w:val="1"/>
      <w:numFmt w:val="bullet"/>
      <w:lvlText w:val="-"/>
      <w:lvlJc w:val="left"/>
      <w:pPr>
        <w:tabs>
          <w:tab w:val="num" w:pos="5040"/>
        </w:tabs>
        <w:ind w:left="5040" w:hanging="360"/>
      </w:pPr>
      <w:rPr>
        <w:rFonts w:ascii="宋体" w:hAnsi="宋体" w:hint="default"/>
      </w:rPr>
    </w:lvl>
    <w:lvl w:ilvl="7" w:tplc="EF96EF9A" w:tentative="1">
      <w:start w:val="1"/>
      <w:numFmt w:val="bullet"/>
      <w:lvlText w:val="-"/>
      <w:lvlJc w:val="left"/>
      <w:pPr>
        <w:tabs>
          <w:tab w:val="num" w:pos="5760"/>
        </w:tabs>
        <w:ind w:left="5760" w:hanging="360"/>
      </w:pPr>
      <w:rPr>
        <w:rFonts w:ascii="宋体" w:hAnsi="宋体" w:hint="default"/>
      </w:rPr>
    </w:lvl>
    <w:lvl w:ilvl="8" w:tplc="8598AE44" w:tentative="1">
      <w:start w:val="1"/>
      <w:numFmt w:val="bullet"/>
      <w:lvlText w:val="-"/>
      <w:lvlJc w:val="left"/>
      <w:pPr>
        <w:tabs>
          <w:tab w:val="num" w:pos="6480"/>
        </w:tabs>
        <w:ind w:left="6480" w:hanging="360"/>
      </w:pPr>
      <w:rPr>
        <w:rFonts w:ascii="宋体" w:hAnsi="宋体" w:hint="default"/>
      </w:rPr>
    </w:lvl>
  </w:abstractNum>
  <w:abstractNum w:abstractNumId="48"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41"/>
  </w:num>
  <w:num w:numId="2">
    <w:abstractNumId w:val="22"/>
  </w:num>
  <w:num w:numId="3">
    <w:abstractNumId w:val="42"/>
  </w:num>
  <w:num w:numId="4">
    <w:abstractNumId w:val="28"/>
  </w:num>
  <w:num w:numId="5">
    <w:abstractNumId w:val="49"/>
  </w:num>
  <w:num w:numId="6">
    <w:abstractNumId w:val="33"/>
  </w:num>
  <w:num w:numId="7">
    <w:abstractNumId w:val="18"/>
  </w:num>
  <w:num w:numId="8">
    <w:abstractNumId w:val="27"/>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4"/>
  </w:num>
  <w:num w:numId="21">
    <w:abstractNumId w:val="10"/>
  </w:num>
  <w:num w:numId="22">
    <w:abstractNumId w:val="13"/>
  </w:num>
  <w:num w:numId="23">
    <w:abstractNumId w:val="14"/>
  </w:num>
  <w:num w:numId="24">
    <w:abstractNumId w:val="30"/>
  </w:num>
  <w:num w:numId="25">
    <w:abstractNumId w:val="38"/>
  </w:num>
  <w:num w:numId="26">
    <w:abstractNumId w:val="39"/>
  </w:num>
  <w:num w:numId="27">
    <w:abstractNumId w:val="47"/>
  </w:num>
  <w:num w:numId="28">
    <w:abstractNumId w:val="31"/>
  </w:num>
  <w:num w:numId="29">
    <w:abstractNumId w:val="25"/>
  </w:num>
  <w:num w:numId="30">
    <w:abstractNumId w:val="19"/>
  </w:num>
  <w:num w:numId="31">
    <w:abstractNumId w:val="45"/>
  </w:num>
  <w:num w:numId="32">
    <w:abstractNumId w:val="26"/>
  </w:num>
  <w:num w:numId="33">
    <w:abstractNumId w:val="11"/>
  </w:num>
  <w:num w:numId="34">
    <w:abstractNumId w:val="48"/>
  </w:num>
  <w:num w:numId="35">
    <w:abstractNumId w:val="23"/>
  </w:num>
  <w:num w:numId="36">
    <w:abstractNumId w:val="16"/>
  </w:num>
  <w:num w:numId="37">
    <w:abstractNumId w:val="34"/>
  </w:num>
  <w:num w:numId="38">
    <w:abstractNumId w:val="29"/>
  </w:num>
  <w:num w:numId="39">
    <w:abstractNumId w:val="43"/>
  </w:num>
  <w:num w:numId="40">
    <w:abstractNumId w:val="46"/>
  </w:num>
  <w:num w:numId="41">
    <w:abstractNumId w:val="35"/>
  </w:num>
  <w:num w:numId="42">
    <w:abstractNumId w:val="40"/>
  </w:num>
  <w:num w:numId="43">
    <w:abstractNumId w:val="15"/>
  </w:num>
  <w:num w:numId="44">
    <w:abstractNumId w:val="12"/>
  </w:num>
  <w:num w:numId="45">
    <w:abstractNumId w:val="21"/>
  </w:num>
  <w:num w:numId="46">
    <w:abstractNumId w:val="37"/>
  </w:num>
  <w:num w:numId="47">
    <w:abstractNumId w:val="32"/>
  </w:num>
  <w:num w:numId="48">
    <w:abstractNumId w:val="44"/>
  </w:num>
  <w:num w:numId="49">
    <w:abstractNumId w:val="36"/>
  </w:num>
  <w:num w:numId="50">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7D6"/>
    <w:rsid w:val="00002833"/>
    <w:rsid w:val="00004D38"/>
    <w:rsid w:val="000052F1"/>
    <w:rsid w:val="000058CA"/>
    <w:rsid w:val="0000590B"/>
    <w:rsid w:val="00006CDF"/>
    <w:rsid w:val="00007A47"/>
    <w:rsid w:val="00007A9D"/>
    <w:rsid w:val="00007EE5"/>
    <w:rsid w:val="00011389"/>
    <w:rsid w:val="00011613"/>
    <w:rsid w:val="0001230A"/>
    <w:rsid w:val="00013AB7"/>
    <w:rsid w:val="00013AFC"/>
    <w:rsid w:val="00013B8A"/>
    <w:rsid w:val="00013E75"/>
    <w:rsid w:val="00013E80"/>
    <w:rsid w:val="00014302"/>
    <w:rsid w:val="00015AE6"/>
    <w:rsid w:val="0001664C"/>
    <w:rsid w:val="00017D3E"/>
    <w:rsid w:val="00020903"/>
    <w:rsid w:val="00021C45"/>
    <w:rsid w:val="000222BA"/>
    <w:rsid w:val="0002390F"/>
    <w:rsid w:val="00024184"/>
    <w:rsid w:val="000254B6"/>
    <w:rsid w:val="0002550A"/>
    <w:rsid w:val="00025AA2"/>
    <w:rsid w:val="00026903"/>
    <w:rsid w:val="000270C0"/>
    <w:rsid w:val="00031350"/>
    <w:rsid w:val="00031547"/>
    <w:rsid w:val="00031AD4"/>
    <w:rsid w:val="0003201E"/>
    <w:rsid w:val="000330E7"/>
    <w:rsid w:val="000332E2"/>
    <w:rsid w:val="00033AE0"/>
    <w:rsid w:val="000342BA"/>
    <w:rsid w:val="00034845"/>
    <w:rsid w:val="00035433"/>
    <w:rsid w:val="00036210"/>
    <w:rsid w:val="000362CE"/>
    <w:rsid w:val="000366A7"/>
    <w:rsid w:val="00037E3E"/>
    <w:rsid w:val="0004010A"/>
    <w:rsid w:val="000430EF"/>
    <w:rsid w:val="0004420D"/>
    <w:rsid w:val="00044CB4"/>
    <w:rsid w:val="000452EE"/>
    <w:rsid w:val="0004544F"/>
    <w:rsid w:val="00045854"/>
    <w:rsid w:val="00046178"/>
    <w:rsid w:val="000461D4"/>
    <w:rsid w:val="00046DAA"/>
    <w:rsid w:val="00046F90"/>
    <w:rsid w:val="000474BA"/>
    <w:rsid w:val="0004760C"/>
    <w:rsid w:val="00047746"/>
    <w:rsid w:val="00050B44"/>
    <w:rsid w:val="00050D8A"/>
    <w:rsid w:val="000514E2"/>
    <w:rsid w:val="00053A82"/>
    <w:rsid w:val="00053F07"/>
    <w:rsid w:val="000543B2"/>
    <w:rsid w:val="00055D96"/>
    <w:rsid w:val="00055F99"/>
    <w:rsid w:val="000571D8"/>
    <w:rsid w:val="000573E1"/>
    <w:rsid w:val="000576FC"/>
    <w:rsid w:val="00060EC1"/>
    <w:rsid w:val="0006111C"/>
    <w:rsid w:val="00062177"/>
    <w:rsid w:val="000623B7"/>
    <w:rsid w:val="0006256D"/>
    <w:rsid w:val="0006344A"/>
    <w:rsid w:val="00064883"/>
    <w:rsid w:val="00064A7F"/>
    <w:rsid w:val="0006570F"/>
    <w:rsid w:val="00065820"/>
    <w:rsid w:val="000666FE"/>
    <w:rsid w:val="00066940"/>
    <w:rsid w:val="000670BF"/>
    <w:rsid w:val="00067316"/>
    <w:rsid w:val="00067591"/>
    <w:rsid w:val="00070DD9"/>
    <w:rsid w:val="000713FF"/>
    <w:rsid w:val="000719A5"/>
    <w:rsid w:val="00071E04"/>
    <w:rsid w:val="000727BC"/>
    <w:rsid w:val="00072D0C"/>
    <w:rsid w:val="000742EA"/>
    <w:rsid w:val="000747F5"/>
    <w:rsid w:val="00074CC0"/>
    <w:rsid w:val="00075631"/>
    <w:rsid w:val="0007640C"/>
    <w:rsid w:val="00077CA5"/>
    <w:rsid w:val="00077D47"/>
    <w:rsid w:val="00083418"/>
    <w:rsid w:val="000847C3"/>
    <w:rsid w:val="000850FC"/>
    <w:rsid w:val="000852FA"/>
    <w:rsid w:val="00086659"/>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4575"/>
    <w:rsid w:val="00095027"/>
    <w:rsid w:val="000957C5"/>
    <w:rsid w:val="0009713D"/>
    <w:rsid w:val="00097243"/>
    <w:rsid w:val="000A1BF9"/>
    <w:rsid w:val="000A28C5"/>
    <w:rsid w:val="000A2D53"/>
    <w:rsid w:val="000A4DE6"/>
    <w:rsid w:val="000A5778"/>
    <w:rsid w:val="000A5909"/>
    <w:rsid w:val="000A697C"/>
    <w:rsid w:val="000A76E9"/>
    <w:rsid w:val="000B04F2"/>
    <w:rsid w:val="000B156C"/>
    <w:rsid w:val="000B1ACF"/>
    <w:rsid w:val="000B441E"/>
    <w:rsid w:val="000B4759"/>
    <w:rsid w:val="000B4821"/>
    <w:rsid w:val="000B4F2C"/>
    <w:rsid w:val="000B53CF"/>
    <w:rsid w:val="000B74E5"/>
    <w:rsid w:val="000C05DE"/>
    <w:rsid w:val="000C1856"/>
    <w:rsid w:val="000C3876"/>
    <w:rsid w:val="000C48FD"/>
    <w:rsid w:val="000C49E2"/>
    <w:rsid w:val="000C501F"/>
    <w:rsid w:val="000C5C37"/>
    <w:rsid w:val="000C5F78"/>
    <w:rsid w:val="000C7284"/>
    <w:rsid w:val="000D11E5"/>
    <w:rsid w:val="000D1C70"/>
    <w:rsid w:val="000D3B0D"/>
    <w:rsid w:val="000D3B89"/>
    <w:rsid w:val="000D516C"/>
    <w:rsid w:val="000D604A"/>
    <w:rsid w:val="000D6440"/>
    <w:rsid w:val="000D6D4C"/>
    <w:rsid w:val="000D785A"/>
    <w:rsid w:val="000D7993"/>
    <w:rsid w:val="000D7A8E"/>
    <w:rsid w:val="000E089F"/>
    <w:rsid w:val="000E0B0D"/>
    <w:rsid w:val="000E0C8C"/>
    <w:rsid w:val="000E1494"/>
    <w:rsid w:val="000E2A18"/>
    <w:rsid w:val="000E4E9D"/>
    <w:rsid w:val="000E694E"/>
    <w:rsid w:val="000E7449"/>
    <w:rsid w:val="000E75D5"/>
    <w:rsid w:val="000E7AE2"/>
    <w:rsid w:val="000F0247"/>
    <w:rsid w:val="000F11BD"/>
    <w:rsid w:val="000F1325"/>
    <w:rsid w:val="000F1527"/>
    <w:rsid w:val="000F1BE9"/>
    <w:rsid w:val="000F2095"/>
    <w:rsid w:val="000F24D9"/>
    <w:rsid w:val="000F3D07"/>
    <w:rsid w:val="000F402B"/>
    <w:rsid w:val="000F49CD"/>
    <w:rsid w:val="000F5563"/>
    <w:rsid w:val="000F6001"/>
    <w:rsid w:val="000F6449"/>
    <w:rsid w:val="000F6893"/>
    <w:rsid w:val="000F7D36"/>
    <w:rsid w:val="00100603"/>
    <w:rsid w:val="00101DD1"/>
    <w:rsid w:val="001028F5"/>
    <w:rsid w:val="00103370"/>
    <w:rsid w:val="0010441B"/>
    <w:rsid w:val="00104E34"/>
    <w:rsid w:val="001054DA"/>
    <w:rsid w:val="00105AC8"/>
    <w:rsid w:val="00106187"/>
    <w:rsid w:val="001066C1"/>
    <w:rsid w:val="001075B5"/>
    <w:rsid w:val="00107890"/>
    <w:rsid w:val="0011078F"/>
    <w:rsid w:val="0011141F"/>
    <w:rsid w:val="00111AB5"/>
    <w:rsid w:val="001122DB"/>
    <w:rsid w:val="001147AF"/>
    <w:rsid w:val="00120020"/>
    <w:rsid w:val="001206AC"/>
    <w:rsid w:val="00120E42"/>
    <w:rsid w:val="001210E0"/>
    <w:rsid w:val="00121215"/>
    <w:rsid w:val="00121DC6"/>
    <w:rsid w:val="0012224B"/>
    <w:rsid w:val="00123529"/>
    <w:rsid w:val="00123A8D"/>
    <w:rsid w:val="00123F43"/>
    <w:rsid w:val="00124EF9"/>
    <w:rsid w:val="00124F76"/>
    <w:rsid w:val="00125361"/>
    <w:rsid w:val="00125CFE"/>
    <w:rsid w:val="00125DDC"/>
    <w:rsid w:val="001264F5"/>
    <w:rsid w:val="00126CD2"/>
    <w:rsid w:val="00126FB6"/>
    <w:rsid w:val="00127B2F"/>
    <w:rsid w:val="00127D81"/>
    <w:rsid w:val="00130A53"/>
    <w:rsid w:val="001313DA"/>
    <w:rsid w:val="00132BDC"/>
    <w:rsid w:val="00132C1D"/>
    <w:rsid w:val="001331FA"/>
    <w:rsid w:val="001338BE"/>
    <w:rsid w:val="00133C31"/>
    <w:rsid w:val="001348B5"/>
    <w:rsid w:val="00134BF0"/>
    <w:rsid w:val="001352D0"/>
    <w:rsid w:val="001358A1"/>
    <w:rsid w:val="0013697B"/>
    <w:rsid w:val="00137DA6"/>
    <w:rsid w:val="0014081A"/>
    <w:rsid w:val="00140A1C"/>
    <w:rsid w:val="00141881"/>
    <w:rsid w:val="00145069"/>
    <w:rsid w:val="00145664"/>
    <w:rsid w:val="001468A5"/>
    <w:rsid w:val="00150EA9"/>
    <w:rsid w:val="0015185B"/>
    <w:rsid w:val="00151A7C"/>
    <w:rsid w:val="00152DE6"/>
    <w:rsid w:val="001536D1"/>
    <w:rsid w:val="00153728"/>
    <w:rsid w:val="001538F2"/>
    <w:rsid w:val="00154054"/>
    <w:rsid w:val="001549ED"/>
    <w:rsid w:val="00154A19"/>
    <w:rsid w:val="00154D1E"/>
    <w:rsid w:val="001551CB"/>
    <w:rsid w:val="00155277"/>
    <w:rsid w:val="00155D0C"/>
    <w:rsid w:val="00155E79"/>
    <w:rsid w:val="00156D5D"/>
    <w:rsid w:val="00157073"/>
    <w:rsid w:val="001574B3"/>
    <w:rsid w:val="0015786E"/>
    <w:rsid w:val="0016034B"/>
    <w:rsid w:val="001604E0"/>
    <w:rsid w:val="001605A2"/>
    <w:rsid w:val="001605A3"/>
    <w:rsid w:val="00160CB6"/>
    <w:rsid w:val="001612BA"/>
    <w:rsid w:val="001628B4"/>
    <w:rsid w:val="001630EB"/>
    <w:rsid w:val="00163845"/>
    <w:rsid w:val="0016457E"/>
    <w:rsid w:val="00164743"/>
    <w:rsid w:val="0016526C"/>
    <w:rsid w:val="001655B2"/>
    <w:rsid w:val="00165CAE"/>
    <w:rsid w:val="0016629F"/>
    <w:rsid w:val="00166FC0"/>
    <w:rsid w:val="00167C39"/>
    <w:rsid w:val="00167D02"/>
    <w:rsid w:val="00171EDE"/>
    <w:rsid w:val="00171F32"/>
    <w:rsid w:val="00172153"/>
    <w:rsid w:val="00172483"/>
    <w:rsid w:val="00172806"/>
    <w:rsid w:val="00172D4D"/>
    <w:rsid w:val="00172DF4"/>
    <w:rsid w:val="00172F4D"/>
    <w:rsid w:val="001730BA"/>
    <w:rsid w:val="001732EC"/>
    <w:rsid w:val="00174102"/>
    <w:rsid w:val="001747B5"/>
    <w:rsid w:val="00174C0E"/>
    <w:rsid w:val="00177A80"/>
    <w:rsid w:val="00177BDC"/>
    <w:rsid w:val="00177F27"/>
    <w:rsid w:val="001800A8"/>
    <w:rsid w:val="00182D1B"/>
    <w:rsid w:val="00182E0E"/>
    <w:rsid w:val="00183162"/>
    <w:rsid w:val="001831EF"/>
    <w:rsid w:val="00183953"/>
    <w:rsid w:val="001839F4"/>
    <w:rsid w:val="00184A17"/>
    <w:rsid w:val="001858BB"/>
    <w:rsid w:val="00185CCD"/>
    <w:rsid w:val="00185E37"/>
    <w:rsid w:val="0018662B"/>
    <w:rsid w:val="00187135"/>
    <w:rsid w:val="00187E85"/>
    <w:rsid w:val="00191501"/>
    <w:rsid w:val="0019237E"/>
    <w:rsid w:val="00192678"/>
    <w:rsid w:val="001926CD"/>
    <w:rsid w:val="00192814"/>
    <w:rsid w:val="0019320C"/>
    <w:rsid w:val="00193838"/>
    <w:rsid w:val="00194291"/>
    <w:rsid w:val="001949BA"/>
    <w:rsid w:val="00194FAB"/>
    <w:rsid w:val="00195502"/>
    <w:rsid w:val="0019582D"/>
    <w:rsid w:val="0019607B"/>
    <w:rsid w:val="00196D6C"/>
    <w:rsid w:val="0019753A"/>
    <w:rsid w:val="00197C00"/>
    <w:rsid w:val="001A0E0A"/>
    <w:rsid w:val="001A1130"/>
    <w:rsid w:val="001A2557"/>
    <w:rsid w:val="001A2A9F"/>
    <w:rsid w:val="001A3221"/>
    <w:rsid w:val="001A390D"/>
    <w:rsid w:val="001A3C85"/>
    <w:rsid w:val="001A4D74"/>
    <w:rsid w:val="001A4D92"/>
    <w:rsid w:val="001A6977"/>
    <w:rsid w:val="001B06A8"/>
    <w:rsid w:val="001B1F15"/>
    <w:rsid w:val="001B25EB"/>
    <w:rsid w:val="001B377B"/>
    <w:rsid w:val="001B50C9"/>
    <w:rsid w:val="001B5948"/>
    <w:rsid w:val="001B5B1B"/>
    <w:rsid w:val="001B6731"/>
    <w:rsid w:val="001B6DAA"/>
    <w:rsid w:val="001B7E40"/>
    <w:rsid w:val="001C0851"/>
    <w:rsid w:val="001C12D5"/>
    <w:rsid w:val="001C2523"/>
    <w:rsid w:val="001C2BA6"/>
    <w:rsid w:val="001C2C6E"/>
    <w:rsid w:val="001C3271"/>
    <w:rsid w:val="001C32E0"/>
    <w:rsid w:val="001C363E"/>
    <w:rsid w:val="001C3686"/>
    <w:rsid w:val="001C4E7B"/>
    <w:rsid w:val="001C5620"/>
    <w:rsid w:val="001C5B59"/>
    <w:rsid w:val="001C6F5A"/>
    <w:rsid w:val="001D02F2"/>
    <w:rsid w:val="001D030A"/>
    <w:rsid w:val="001D0906"/>
    <w:rsid w:val="001D1874"/>
    <w:rsid w:val="001D1898"/>
    <w:rsid w:val="001D18C9"/>
    <w:rsid w:val="001D18D7"/>
    <w:rsid w:val="001D23F5"/>
    <w:rsid w:val="001D259C"/>
    <w:rsid w:val="001D3273"/>
    <w:rsid w:val="001D4D38"/>
    <w:rsid w:val="001D4FCC"/>
    <w:rsid w:val="001D580B"/>
    <w:rsid w:val="001D71F1"/>
    <w:rsid w:val="001E1D20"/>
    <w:rsid w:val="001E2200"/>
    <w:rsid w:val="001E23E8"/>
    <w:rsid w:val="001E2A9A"/>
    <w:rsid w:val="001E36D4"/>
    <w:rsid w:val="001E37F3"/>
    <w:rsid w:val="001E40DD"/>
    <w:rsid w:val="001E47CC"/>
    <w:rsid w:val="001E5378"/>
    <w:rsid w:val="001E678B"/>
    <w:rsid w:val="001E68BA"/>
    <w:rsid w:val="001E6C7C"/>
    <w:rsid w:val="001E6D55"/>
    <w:rsid w:val="001F0142"/>
    <w:rsid w:val="001F0A07"/>
    <w:rsid w:val="001F0FCE"/>
    <w:rsid w:val="001F1013"/>
    <w:rsid w:val="001F11DD"/>
    <w:rsid w:val="001F21B2"/>
    <w:rsid w:val="001F21B3"/>
    <w:rsid w:val="001F2EF6"/>
    <w:rsid w:val="001F3D12"/>
    <w:rsid w:val="001F401C"/>
    <w:rsid w:val="001F404A"/>
    <w:rsid w:val="001F4707"/>
    <w:rsid w:val="001F5569"/>
    <w:rsid w:val="001F5A16"/>
    <w:rsid w:val="001F6465"/>
    <w:rsid w:val="001F6D56"/>
    <w:rsid w:val="001F6DB3"/>
    <w:rsid w:val="001F6EDE"/>
    <w:rsid w:val="001F7289"/>
    <w:rsid w:val="001F7853"/>
    <w:rsid w:val="001F7FE0"/>
    <w:rsid w:val="002002DA"/>
    <w:rsid w:val="00200B62"/>
    <w:rsid w:val="00202192"/>
    <w:rsid w:val="0020250C"/>
    <w:rsid w:val="00202F0F"/>
    <w:rsid w:val="0020360B"/>
    <w:rsid w:val="0020363F"/>
    <w:rsid w:val="0020428C"/>
    <w:rsid w:val="00204E6B"/>
    <w:rsid w:val="0020552A"/>
    <w:rsid w:val="00206D7F"/>
    <w:rsid w:val="00206FDF"/>
    <w:rsid w:val="00207465"/>
    <w:rsid w:val="00207B23"/>
    <w:rsid w:val="002108BE"/>
    <w:rsid w:val="00210A0F"/>
    <w:rsid w:val="00213137"/>
    <w:rsid w:val="0021367B"/>
    <w:rsid w:val="00213CF4"/>
    <w:rsid w:val="00213DB1"/>
    <w:rsid w:val="002154CD"/>
    <w:rsid w:val="00215BC3"/>
    <w:rsid w:val="002165CC"/>
    <w:rsid w:val="00216909"/>
    <w:rsid w:val="00216BE9"/>
    <w:rsid w:val="00216D99"/>
    <w:rsid w:val="002173AB"/>
    <w:rsid w:val="0021740A"/>
    <w:rsid w:val="00220905"/>
    <w:rsid w:val="00220B25"/>
    <w:rsid w:val="00221633"/>
    <w:rsid w:val="00223C26"/>
    <w:rsid w:val="00224866"/>
    <w:rsid w:val="00225068"/>
    <w:rsid w:val="0022541C"/>
    <w:rsid w:val="002255B1"/>
    <w:rsid w:val="002256B7"/>
    <w:rsid w:val="0023006B"/>
    <w:rsid w:val="002307B4"/>
    <w:rsid w:val="00232001"/>
    <w:rsid w:val="0023261C"/>
    <w:rsid w:val="00233B8A"/>
    <w:rsid w:val="00233EA2"/>
    <w:rsid w:val="002348B5"/>
    <w:rsid w:val="00235101"/>
    <w:rsid w:val="002351D6"/>
    <w:rsid w:val="00236943"/>
    <w:rsid w:val="002375BF"/>
    <w:rsid w:val="00237DCC"/>
    <w:rsid w:val="00240092"/>
    <w:rsid w:val="002400BC"/>
    <w:rsid w:val="00240FDB"/>
    <w:rsid w:val="0024174E"/>
    <w:rsid w:val="00241CB6"/>
    <w:rsid w:val="002421CE"/>
    <w:rsid w:val="0024297A"/>
    <w:rsid w:val="00242E02"/>
    <w:rsid w:val="00244A4D"/>
    <w:rsid w:val="00244AF4"/>
    <w:rsid w:val="00244D45"/>
    <w:rsid w:val="002450DE"/>
    <w:rsid w:val="002457FE"/>
    <w:rsid w:val="002467DA"/>
    <w:rsid w:val="00246A03"/>
    <w:rsid w:val="00246C12"/>
    <w:rsid w:val="00247307"/>
    <w:rsid w:val="00247B02"/>
    <w:rsid w:val="0025028E"/>
    <w:rsid w:val="002507B9"/>
    <w:rsid w:val="00250DAD"/>
    <w:rsid w:val="00251356"/>
    <w:rsid w:val="00251704"/>
    <w:rsid w:val="00252D1F"/>
    <w:rsid w:val="00253453"/>
    <w:rsid w:val="0025350A"/>
    <w:rsid w:val="00253BD7"/>
    <w:rsid w:val="00254083"/>
    <w:rsid w:val="002540C7"/>
    <w:rsid w:val="00254F2D"/>
    <w:rsid w:val="0025516A"/>
    <w:rsid w:val="00255178"/>
    <w:rsid w:val="00256ABE"/>
    <w:rsid w:val="00256D7B"/>
    <w:rsid w:val="00257BB5"/>
    <w:rsid w:val="0026023C"/>
    <w:rsid w:val="0026036B"/>
    <w:rsid w:val="00261A66"/>
    <w:rsid w:val="002620CD"/>
    <w:rsid w:val="00262A6C"/>
    <w:rsid w:val="00263108"/>
    <w:rsid w:val="0026442A"/>
    <w:rsid w:val="00264AF8"/>
    <w:rsid w:val="00264E37"/>
    <w:rsid w:val="00265868"/>
    <w:rsid w:val="00265A58"/>
    <w:rsid w:val="00266C3B"/>
    <w:rsid w:val="00266F07"/>
    <w:rsid w:val="00267101"/>
    <w:rsid w:val="00267880"/>
    <w:rsid w:val="00270450"/>
    <w:rsid w:val="0027062E"/>
    <w:rsid w:val="00270C8B"/>
    <w:rsid w:val="002714F1"/>
    <w:rsid w:val="00271551"/>
    <w:rsid w:val="00271879"/>
    <w:rsid w:val="00272F26"/>
    <w:rsid w:val="00273660"/>
    <w:rsid w:val="002740ED"/>
    <w:rsid w:val="00274DA0"/>
    <w:rsid w:val="00274DE1"/>
    <w:rsid w:val="0027546A"/>
    <w:rsid w:val="002756E3"/>
    <w:rsid w:val="002758F3"/>
    <w:rsid w:val="0027765D"/>
    <w:rsid w:val="002776BC"/>
    <w:rsid w:val="00277793"/>
    <w:rsid w:val="00280156"/>
    <w:rsid w:val="002802A5"/>
    <w:rsid w:val="00280F23"/>
    <w:rsid w:val="00280F65"/>
    <w:rsid w:val="0028318F"/>
    <w:rsid w:val="00283BD7"/>
    <w:rsid w:val="002846C8"/>
    <w:rsid w:val="00286397"/>
    <w:rsid w:val="00287240"/>
    <w:rsid w:val="0028744B"/>
    <w:rsid w:val="00287B8E"/>
    <w:rsid w:val="00287EF5"/>
    <w:rsid w:val="00292913"/>
    <w:rsid w:val="0029449A"/>
    <w:rsid w:val="00294B39"/>
    <w:rsid w:val="00294EA3"/>
    <w:rsid w:val="002952A9"/>
    <w:rsid w:val="002958E5"/>
    <w:rsid w:val="002973F5"/>
    <w:rsid w:val="00297C0A"/>
    <w:rsid w:val="002A2237"/>
    <w:rsid w:val="002A2942"/>
    <w:rsid w:val="002A2C5E"/>
    <w:rsid w:val="002A304F"/>
    <w:rsid w:val="002A4C6E"/>
    <w:rsid w:val="002A5C45"/>
    <w:rsid w:val="002A60E3"/>
    <w:rsid w:val="002B1737"/>
    <w:rsid w:val="002B4A8E"/>
    <w:rsid w:val="002B604E"/>
    <w:rsid w:val="002B615E"/>
    <w:rsid w:val="002B63FB"/>
    <w:rsid w:val="002B6B58"/>
    <w:rsid w:val="002B6E2B"/>
    <w:rsid w:val="002B7A0B"/>
    <w:rsid w:val="002B7C9E"/>
    <w:rsid w:val="002B7F5A"/>
    <w:rsid w:val="002C005B"/>
    <w:rsid w:val="002C0138"/>
    <w:rsid w:val="002C082F"/>
    <w:rsid w:val="002C10CA"/>
    <w:rsid w:val="002C2DB6"/>
    <w:rsid w:val="002C35B7"/>
    <w:rsid w:val="002C3707"/>
    <w:rsid w:val="002C3DB1"/>
    <w:rsid w:val="002C43C0"/>
    <w:rsid w:val="002C4773"/>
    <w:rsid w:val="002C4A7E"/>
    <w:rsid w:val="002C4E98"/>
    <w:rsid w:val="002C4FC2"/>
    <w:rsid w:val="002C5463"/>
    <w:rsid w:val="002C5BC8"/>
    <w:rsid w:val="002C6932"/>
    <w:rsid w:val="002C6FB7"/>
    <w:rsid w:val="002D0297"/>
    <w:rsid w:val="002D05BC"/>
    <w:rsid w:val="002D067B"/>
    <w:rsid w:val="002D0C72"/>
    <w:rsid w:val="002D0F5F"/>
    <w:rsid w:val="002D1246"/>
    <w:rsid w:val="002D1613"/>
    <w:rsid w:val="002D168C"/>
    <w:rsid w:val="002D16F7"/>
    <w:rsid w:val="002D2824"/>
    <w:rsid w:val="002D2C4F"/>
    <w:rsid w:val="002D2D68"/>
    <w:rsid w:val="002D3225"/>
    <w:rsid w:val="002D3CB4"/>
    <w:rsid w:val="002D40E5"/>
    <w:rsid w:val="002D4935"/>
    <w:rsid w:val="002D4AAA"/>
    <w:rsid w:val="002D52B0"/>
    <w:rsid w:val="002D52F7"/>
    <w:rsid w:val="002D5664"/>
    <w:rsid w:val="002D5BE0"/>
    <w:rsid w:val="002D5F0B"/>
    <w:rsid w:val="002D6D5F"/>
    <w:rsid w:val="002D763B"/>
    <w:rsid w:val="002E0398"/>
    <w:rsid w:val="002E0E4E"/>
    <w:rsid w:val="002E20D5"/>
    <w:rsid w:val="002E52A5"/>
    <w:rsid w:val="002E589A"/>
    <w:rsid w:val="002E6069"/>
    <w:rsid w:val="002E7110"/>
    <w:rsid w:val="002E7657"/>
    <w:rsid w:val="002E7C6F"/>
    <w:rsid w:val="002F017B"/>
    <w:rsid w:val="002F0599"/>
    <w:rsid w:val="002F2C69"/>
    <w:rsid w:val="002F3291"/>
    <w:rsid w:val="002F36C7"/>
    <w:rsid w:val="002F67F6"/>
    <w:rsid w:val="002F696C"/>
    <w:rsid w:val="0030034B"/>
    <w:rsid w:val="00300B89"/>
    <w:rsid w:val="003010DD"/>
    <w:rsid w:val="00301F47"/>
    <w:rsid w:val="003036A1"/>
    <w:rsid w:val="00304371"/>
    <w:rsid w:val="00304BB1"/>
    <w:rsid w:val="00305738"/>
    <w:rsid w:val="003057BD"/>
    <w:rsid w:val="00306C9D"/>
    <w:rsid w:val="00307780"/>
    <w:rsid w:val="00310024"/>
    <w:rsid w:val="003100BC"/>
    <w:rsid w:val="00310F4A"/>
    <w:rsid w:val="00311CE4"/>
    <w:rsid w:val="003121B5"/>
    <w:rsid w:val="003122F3"/>
    <w:rsid w:val="003124C3"/>
    <w:rsid w:val="00312873"/>
    <w:rsid w:val="00312AB7"/>
    <w:rsid w:val="00312D5C"/>
    <w:rsid w:val="00312DE0"/>
    <w:rsid w:val="003131E1"/>
    <w:rsid w:val="0031608E"/>
    <w:rsid w:val="0031659C"/>
    <w:rsid w:val="003167E4"/>
    <w:rsid w:val="00316BFA"/>
    <w:rsid w:val="00316ECE"/>
    <w:rsid w:val="003171A2"/>
    <w:rsid w:val="00317C1E"/>
    <w:rsid w:val="003201B1"/>
    <w:rsid w:val="0032037B"/>
    <w:rsid w:val="003207EE"/>
    <w:rsid w:val="003214B6"/>
    <w:rsid w:val="00321DEF"/>
    <w:rsid w:val="0032206A"/>
    <w:rsid w:val="003226D4"/>
    <w:rsid w:val="003228D7"/>
    <w:rsid w:val="00322BED"/>
    <w:rsid w:val="003230BE"/>
    <w:rsid w:val="00323261"/>
    <w:rsid w:val="00323A40"/>
    <w:rsid w:val="00323DD4"/>
    <w:rsid w:val="00324848"/>
    <w:rsid w:val="003253E7"/>
    <w:rsid w:val="003258BF"/>
    <w:rsid w:val="0032721C"/>
    <w:rsid w:val="00327293"/>
    <w:rsid w:val="00327694"/>
    <w:rsid w:val="003276C9"/>
    <w:rsid w:val="00330051"/>
    <w:rsid w:val="00330678"/>
    <w:rsid w:val="00330B0D"/>
    <w:rsid w:val="00330D75"/>
    <w:rsid w:val="003310C6"/>
    <w:rsid w:val="0033319D"/>
    <w:rsid w:val="0033451D"/>
    <w:rsid w:val="003349CC"/>
    <w:rsid w:val="0033508F"/>
    <w:rsid w:val="00335653"/>
    <w:rsid w:val="00335A74"/>
    <w:rsid w:val="003360F2"/>
    <w:rsid w:val="00337261"/>
    <w:rsid w:val="003379EA"/>
    <w:rsid w:val="003411BB"/>
    <w:rsid w:val="00341290"/>
    <w:rsid w:val="003414CB"/>
    <w:rsid w:val="003415BF"/>
    <w:rsid w:val="003419B2"/>
    <w:rsid w:val="00342035"/>
    <w:rsid w:val="0034234D"/>
    <w:rsid w:val="00343270"/>
    <w:rsid w:val="00343F93"/>
    <w:rsid w:val="0034430F"/>
    <w:rsid w:val="00345961"/>
    <w:rsid w:val="0034603E"/>
    <w:rsid w:val="00346506"/>
    <w:rsid w:val="00347318"/>
    <w:rsid w:val="003517EC"/>
    <w:rsid w:val="003521FA"/>
    <w:rsid w:val="00352589"/>
    <w:rsid w:val="0035272A"/>
    <w:rsid w:val="003533FB"/>
    <w:rsid w:val="00353814"/>
    <w:rsid w:val="00353A7B"/>
    <w:rsid w:val="00355104"/>
    <w:rsid w:val="003553E9"/>
    <w:rsid w:val="00355563"/>
    <w:rsid w:val="00355C05"/>
    <w:rsid w:val="00356A19"/>
    <w:rsid w:val="00356D10"/>
    <w:rsid w:val="003601A5"/>
    <w:rsid w:val="003604CF"/>
    <w:rsid w:val="00360518"/>
    <w:rsid w:val="00361A31"/>
    <w:rsid w:val="00361EAF"/>
    <w:rsid w:val="0036205C"/>
    <w:rsid w:val="00362D75"/>
    <w:rsid w:val="00362D7A"/>
    <w:rsid w:val="00363221"/>
    <w:rsid w:val="0036332C"/>
    <w:rsid w:val="0036362B"/>
    <w:rsid w:val="00363FCA"/>
    <w:rsid w:val="00364395"/>
    <w:rsid w:val="00365877"/>
    <w:rsid w:val="003664C6"/>
    <w:rsid w:val="00366681"/>
    <w:rsid w:val="00367913"/>
    <w:rsid w:val="00370B00"/>
    <w:rsid w:val="00371683"/>
    <w:rsid w:val="0037195A"/>
    <w:rsid w:val="0037239B"/>
    <w:rsid w:val="003723F3"/>
    <w:rsid w:val="003724F6"/>
    <w:rsid w:val="00372767"/>
    <w:rsid w:val="003732DC"/>
    <w:rsid w:val="00373F38"/>
    <w:rsid w:val="00374DC9"/>
    <w:rsid w:val="00376859"/>
    <w:rsid w:val="003768FC"/>
    <w:rsid w:val="003771CF"/>
    <w:rsid w:val="003778F5"/>
    <w:rsid w:val="003779A9"/>
    <w:rsid w:val="0038076C"/>
    <w:rsid w:val="00380C97"/>
    <w:rsid w:val="00380DF4"/>
    <w:rsid w:val="003818B6"/>
    <w:rsid w:val="003819A4"/>
    <w:rsid w:val="00381E58"/>
    <w:rsid w:val="0038208C"/>
    <w:rsid w:val="00382571"/>
    <w:rsid w:val="003827B1"/>
    <w:rsid w:val="003827EA"/>
    <w:rsid w:val="0038366D"/>
    <w:rsid w:val="00383AEA"/>
    <w:rsid w:val="00383B42"/>
    <w:rsid w:val="00383C81"/>
    <w:rsid w:val="00384B96"/>
    <w:rsid w:val="0038563C"/>
    <w:rsid w:val="00385767"/>
    <w:rsid w:val="00386534"/>
    <w:rsid w:val="00386BBD"/>
    <w:rsid w:val="003878F5"/>
    <w:rsid w:val="0039020F"/>
    <w:rsid w:val="00390BF3"/>
    <w:rsid w:val="00390CEB"/>
    <w:rsid w:val="00390F62"/>
    <w:rsid w:val="003924C4"/>
    <w:rsid w:val="003926E7"/>
    <w:rsid w:val="0039280F"/>
    <w:rsid w:val="00392B87"/>
    <w:rsid w:val="00393258"/>
    <w:rsid w:val="00393D0A"/>
    <w:rsid w:val="003961B5"/>
    <w:rsid w:val="00396A79"/>
    <w:rsid w:val="00397658"/>
    <w:rsid w:val="00397FBE"/>
    <w:rsid w:val="003A0D80"/>
    <w:rsid w:val="003A1426"/>
    <w:rsid w:val="003A18B2"/>
    <w:rsid w:val="003A1AA2"/>
    <w:rsid w:val="003A1CA7"/>
    <w:rsid w:val="003A1D2C"/>
    <w:rsid w:val="003A24FB"/>
    <w:rsid w:val="003A2BE4"/>
    <w:rsid w:val="003A38A0"/>
    <w:rsid w:val="003A464B"/>
    <w:rsid w:val="003A4B07"/>
    <w:rsid w:val="003A5B76"/>
    <w:rsid w:val="003A6B49"/>
    <w:rsid w:val="003A7EBD"/>
    <w:rsid w:val="003B0111"/>
    <w:rsid w:val="003B0A1F"/>
    <w:rsid w:val="003B0FB3"/>
    <w:rsid w:val="003B1795"/>
    <w:rsid w:val="003B1E19"/>
    <w:rsid w:val="003B299D"/>
    <w:rsid w:val="003B31C4"/>
    <w:rsid w:val="003B37FE"/>
    <w:rsid w:val="003B4654"/>
    <w:rsid w:val="003B4788"/>
    <w:rsid w:val="003B4DD7"/>
    <w:rsid w:val="003B4E04"/>
    <w:rsid w:val="003B566E"/>
    <w:rsid w:val="003B58EA"/>
    <w:rsid w:val="003B619B"/>
    <w:rsid w:val="003B6215"/>
    <w:rsid w:val="003B7302"/>
    <w:rsid w:val="003C019E"/>
    <w:rsid w:val="003C06D7"/>
    <w:rsid w:val="003C0B5C"/>
    <w:rsid w:val="003C109D"/>
    <w:rsid w:val="003C1180"/>
    <w:rsid w:val="003C1832"/>
    <w:rsid w:val="003C19D3"/>
    <w:rsid w:val="003C1A6E"/>
    <w:rsid w:val="003C1FDB"/>
    <w:rsid w:val="003C24C7"/>
    <w:rsid w:val="003C26EE"/>
    <w:rsid w:val="003C2F64"/>
    <w:rsid w:val="003C7639"/>
    <w:rsid w:val="003C7B80"/>
    <w:rsid w:val="003C7D55"/>
    <w:rsid w:val="003C7ED3"/>
    <w:rsid w:val="003D0BB6"/>
    <w:rsid w:val="003D19E4"/>
    <w:rsid w:val="003D3304"/>
    <w:rsid w:val="003D3985"/>
    <w:rsid w:val="003D459B"/>
    <w:rsid w:val="003D5E04"/>
    <w:rsid w:val="003D74EC"/>
    <w:rsid w:val="003E0927"/>
    <w:rsid w:val="003E0D87"/>
    <w:rsid w:val="003E10B3"/>
    <w:rsid w:val="003E21D6"/>
    <w:rsid w:val="003E234E"/>
    <w:rsid w:val="003E2DB5"/>
    <w:rsid w:val="003E2E84"/>
    <w:rsid w:val="003E3AC0"/>
    <w:rsid w:val="003E3B76"/>
    <w:rsid w:val="003E4694"/>
    <w:rsid w:val="003E7C19"/>
    <w:rsid w:val="003F0756"/>
    <w:rsid w:val="003F11ED"/>
    <w:rsid w:val="003F12D4"/>
    <w:rsid w:val="003F3B80"/>
    <w:rsid w:val="003F4012"/>
    <w:rsid w:val="003F4205"/>
    <w:rsid w:val="003F54AA"/>
    <w:rsid w:val="003F6C2F"/>
    <w:rsid w:val="003F76FD"/>
    <w:rsid w:val="003F797E"/>
    <w:rsid w:val="004004BF"/>
    <w:rsid w:val="004006B4"/>
    <w:rsid w:val="00400951"/>
    <w:rsid w:val="00400D25"/>
    <w:rsid w:val="00400FB2"/>
    <w:rsid w:val="0040198B"/>
    <w:rsid w:val="00401FBD"/>
    <w:rsid w:val="004029E5"/>
    <w:rsid w:val="00403078"/>
    <w:rsid w:val="004037B3"/>
    <w:rsid w:val="00404608"/>
    <w:rsid w:val="00405A3B"/>
    <w:rsid w:val="004065AE"/>
    <w:rsid w:val="00406837"/>
    <w:rsid w:val="00406E66"/>
    <w:rsid w:val="0040753B"/>
    <w:rsid w:val="00407607"/>
    <w:rsid w:val="0041029E"/>
    <w:rsid w:val="00410477"/>
    <w:rsid w:val="00411239"/>
    <w:rsid w:val="00413530"/>
    <w:rsid w:val="00413A9C"/>
    <w:rsid w:val="00414DA6"/>
    <w:rsid w:val="00415638"/>
    <w:rsid w:val="00416EB9"/>
    <w:rsid w:val="0041703A"/>
    <w:rsid w:val="00420910"/>
    <w:rsid w:val="00421862"/>
    <w:rsid w:val="004220D1"/>
    <w:rsid w:val="0042220F"/>
    <w:rsid w:val="00422AE6"/>
    <w:rsid w:val="00422EB0"/>
    <w:rsid w:val="00423E99"/>
    <w:rsid w:val="00426F06"/>
    <w:rsid w:val="0042724B"/>
    <w:rsid w:val="0042757C"/>
    <w:rsid w:val="00427668"/>
    <w:rsid w:val="00430EB6"/>
    <w:rsid w:val="004311FB"/>
    <w:rsid w:val="00431D1C"/>
    <w:rsid w:val="0043220F"/>
    <w:rsid w:val="00432271"/>
    <w:rsid w:val="004324F3"/>
    <w:rsid w:val="004325D3"/>
    <w:rsid w:val="00433EBC"/>
    <w:rsid w:val="00433F37"/>
    <w:rsid w:val="004349FA"/>
    <w:rsid w:val="00435498"/>
    <w:rsid w:val="00435A6B"/>
    <w:rsid w:val="004366BB"/>
    <w:rsid w:val="00436A3F"/>
    <w:rsid w:val="00436B67"/>
    <w:rsid w:val="00440983"/>
    <w:rsid w:val="00440E9E"/>
    <w:rsid w:val="004411A4"/>
    <w:rsid w:val="0044161B"/>
    <w:rsid w:val="00441721"/>
    <w:rsid w:val="00442412"/>
    <w:rsid w:val="00442B70"/>
    <w:rsid w:val="0044356F"/>
    <w:rsid w:val="00444490"/>
    <w:rsid w:val="00445854"/>
    <w:rsid w:val="00446D96"/>
    <w:rsid w:val="00446DE0"/>
    <w:rsid w:val="0044789D"/>
    <w:rsid w:val="00450554"/>
    <w:rsid w:val="004519ED"/>
    <w:rsid w:val="00451D1C"/>
    <w:rsid w:val="00452230"/>
    <w:rsid w:val="004522C0"/>
    <w:rsid w:val="0045289B"/>
    <w:rsid w:val="00453612"/>
    <w:rsid w:val="0045476C"/>
    <w:rsid w:val="00454B75"/>
    <w:rsid w:val="00454FAB"/>
    <w:rsid w:val="00455BD0"/>
    <w:rsid w:val="004561DF"/>
    <w:rsid w:val="004565FF"/>
    <w:rsid w:val="00456739"/>
    <w:rsid w:val="00456971"/>
    <w:rsid w:val="0046136C"/>
    <w:rsid w:val="00461A58"/>
    <w:rsid w:val="00462CE2"/>
    <w:rsid w:val="00462EE3"/>
    <w:rsid w:val="00462F8D"/>
    <w:rsid w:val="00463324"/>
    <w:rsid w:val="0046438F"/>
    <w:rsid w:val="004645C7"/>
    <w:rsid w:val="0046470A"/>
    <w:rsid w:val="0046508E"/>
    <w:rsid w:val="00466125"/>
    <w:rsid w:val="004671CD"/>
    <w:rsid w:val="00467FB5"/>
    <w:rsid w:val="00467FF2"/>
    <w:rsid w:val="004707A7"/>
    <w:rsid w:val="00470CD7"/>
    <w:rsid w:val="00470E03"/>
    <w:rsid w:val="004715DC"/>
    <w:rsid w:val="00471EC4"/>
    <w:rsid w:val="00473C84"/>
    <w:rsid w:val="00474087"/>
    <w:rsid w:val="00474960"/>
    <w:rsid w:val="00474B2E"/>
    <w:rsid w:val="00474E30"/>
    <w:rsid w:val="004775F0"/>
    <w:rsid w:val="004777C2"/>
    <w:rsid w:val="00477CAC"/>
    <w:rsid w:val="004806DE"/>
    <w:rsid w:val="00481A1A"/>
    <w:rsid w:val="00481DF9"/>
    <w:rsid w:val="00482244"/>
    <w:rsid w:val="004824FE"/>
    <w:rsid w:val="00482ADB"/>
    <w:rsid w:val="0048377E"/>
    <w:rsid w:val="00483EAE"/>
    <w:rsid w:val="004843E0"/>
    <w:rsid w:val="0048448D"/>
    <w:rsid w:val="004852DB"/>
    <w:rsid w:val="00485634"/>
    <w:rsid w:val="00485BD7"/>
    <w:rsid w:val="004874E7"/>
    <w:rsid w:val="00487806"/>
    <w:rsid w:val="004878AB"/>
    <w:rsid w:val="004914FE"/>
    <w:rsid w:val="00491530"/>
    <w:rsid w:val="004918C1"/>
    <w:rsid w:val="004927B4"/>
    <w:rsid w:val="00492E87"/>
    <w:rsid w:val="004934E0"/>
    <w:rsid w:val="004936FB"/>
    <w:rsid w:val="0049419B"/>
    <w:rsid w:val="00494890"/>
    <w:rsid w:val="004959C7"/>
    <w:rsid w:val="00497E90"/>
    <w:rsid w:val="004A1B86"/>
    <w:rsid w:val="004A20D1"/>
    <w:rsid w:val="004A2C3C"/>
    <w:rsid w:val="004A2E8B"/>
    <w:rsid w:val="004A452E"/>
    <w:rsid w:val="004A509C"/>
    <w:rsid w:val="004A63B0"/>
    <w:rsid w:val="004A6B15"/>
    <w:rsid w:val="004A7320"/>
    <w:rsid w:val="004B063A"/>
    <w:rsid w:val="004B11ED"/>
    <w:rsid w:val="004B15DB"/>
    <w:rsid w:val="004B1ACC"/>
    <w:rsid w:val="004B1CE9"/>
    <w:rsid w:val="004B31D9"/>
    <w:rsid w:val="004B35DD"/>
    <w:rsid w:val="004B47C8"/>
    <w:rsid w:val="004B4D8A"/>
    <w:rsid w:val="004B4EFB"/>
    <w:rsid w:val="004B5821"/>
    <w:rsid w:val="004B5C1D"/>
    <w:rsid w:val="004B62A1"/>
    <w:rsid w:val="004B62FE"/>
    <w:rsid w:val="004C01F1"/>
    <w:rsid w:val="004C07A6"/>
    <w:rsid w:val="004C0916"/>
    <w:rsid w:val="004C093E"/>
    <w:rsid w:val="004C0AF9"/>
    <w:rsid w:val="004C2610"/>
    <w:rsid w:val="004C26BC"/>
    <w:rsid w:val="004C26CB"/>
    <w:rsid w:val="004C3042"/>
    <w:rsid w:val="004C34C8"/>
    <w:rsid w:val="004C389B"/>
    <w:rsid w:val="004C536F"/>
    <w:rsid w:val="004C594B"/>
    <w:rsid w:val="004C5D83"/>
    <w:rsid w:val="004C6AE9"/>
    <w:rsid w:val="004C7341"/>
    <w:rsid w:val="004C7B11"/>
    <w:rsid w:val="004C7E0C"/>
    <w:rsid w:val="004C7E6D"/>
    <w:rsid w:val="004D037D"/>
    <w:rsid w:val="004D0AF2"/>
    <w:rsid w:val="004D20F4"/>
    <w:rsid w:val="004D2580"/>
    <w:rsid w:val="004D2BBE"/>
    <w:rsid w:val="004D2BE6"/>
    <w:rsid w:val="004D3A9C"/>
    <w:rsid w:val="004D3F15"/>
    <w:rsid w:val="004D424F"/>
    <w:rsid w:val="004D4502"/>
    <w:rsid w:val="004D53EA"/>
    <w:rsid w:val="004E082F"/>
    <w:rsid w:val="004E083E"/>
    <w:rsid w:val="004E0F97"/>
    <w:rsid w:val="004E17C4"/>
    <w:rsid w:val="004E28B3"/>
    <w:rsid w:val="004E2AAB"/>
    <w:rsid w:val="004E3178"/>
    <w:rsid w:val="004E38E0"/>
    <w:rsid w:val="004E3C3B"/>
    <w:rsid w:val="004E5BA4"/>
    <w:rsid w:val="004E5F9E"/>
    <w:rsid w:val="004E60E7"/>
    <w:rsid w:val="004E6119"/>
    <w:rsid w:val="004E63A8"/>
    <w:rsid w:val="004E710B"/>
    <w:rsid w:val="004E7663"/>
    <w:rsid w:val="004E7C38"/>
    <w:rsid w:val="004E7D89"/>
    <w:rsid w:val="004F0909"/>
    <w:rsid w:val="004F3B60"/>
    <w:rsid w:val="004F3C5D"/>
    <w:rsid w:val="004F416A"/>
    <w:rsid w:val="004F4D1D"/>
    <w:rsid w:val="004F52F3"/>
    <w:rsid w:val="004F56AE"/>
    <w:rsid w:val="004F5CF6"/>
    <w:rsid w:val="004F6488"/>
    <w:rsid w:val="004F6899"/>
    <w:rsid w:val="004F6A81"/>
    <w:rsid w:val="004F7AD9"/>
    <w:rsid w:val="005007F0"/>
    <w:rsid w:val="0050095D"/>
    <w:rsid w:val="005011ED"/>
    <w:rsid w:val="00501E40"/>
    <w:rsid w:val="00502058"/>
    <w:rsid w:val="005042C5"/>
    <w:rsid w:val="00504318"/>
    <w:rsid w:val="0050655E"/>
    <w:rsid w:val="00507ED0"/>
    <w:rsid w:val="005101F2"/>
    <w:rsid w:val="005108F7"/>
    <w:rsid w:val="00510D2C"/>
    <w:rsid w:val="00511805"/>
    <w:rsid w:val="00512377"/>
    <w:rsid w:val="005127EA"/>
    <w:rsid w:val="00512CDC"/>
    <w:rsid w:val="00512E54"/>
    <w:rsid w:val="00512F87"/>
    <w:rsid w:val="005135BE"/>
    <w:rsid w:val="00513CBA"/>
    <w:rsid w:val="00514177"/>
    <w:rsid w:val="00514880"/>
    <w:rsid w:val="005150EB"/>
    <w:rsid w:val="00515FA6"/>
    <w:rsid w:val="00516CC7"/>
    <w:rsid w:val="0051736B"/>
    <w:rsid w:val="00517890"/>
    <w:rsid w:val="00521569"/>
    <w:rsid w:val="00521C00"/>
    <w:rsid w:val="00522148"/>
    <w:rsid w:val="0052237C"/>
    <w:rsid w:val="005229D9"/>
    <w:rsid w:val="005240F5"/>
    <w:rsid w:val="005245E7"/>
    <w:rsid w:val="0052472C"/>
    <w:rsid w:val="00524781"/>
    <w:rsid w:val="00526447"/>
    <w:rsid w:val="00526535"/>
    <w:rsid w:val="00526554"/>
    <w:rsid w:val="005265EB"/>
    <w:rsid w:val="00526976"/>
    <w:rsid w:val="005300DB"/>
    <w:rsid w:val="00530A1E"/>
    <w:rsid w:val="00530CEF"/>
    <w:rsid w:val="005317B7"/>
    <w:rsid w:val="005326B5"/>
    <w:rsid w:val="005332D8"/>
    <w:rsid w:val="00534F0C"/>
    <w:rsid w:val="00535F77"/>
    <w:rsid w:val="00535FA4"/>
    <w:rsid w:val="00537275"/>
    <w:rsid w:val="005404CA"/>
    <w:rsid w:val="0054051D"/>
    <w:rsid w:val="005413A8"/>
    <w:rsid w:val="00541828"/>
    <w:rsid w:val="005422A2"/>
    <w:rsid w:val="005426B9"/>
    <w:rsid w:val="005426E5"/>
    <w:rsid w:val="00542B38"/>
    <w:rsid w:val="00544179"/>
    <w:rsid w:val="005441D3"/>
    <w:rsid w:val="0054438B"/>
    <w:rsid w:val="0054485B"/>
    <w:rsid w:val="005449AA"/>
    <w:rsid w:val="0054525B"/>
    <w:rsid w:val="0054576E"/>
    <w:rsid w:val="00547176"/>
    <w:rsid w:val="00547A36"/>
    <w:rsid w:val="00547B66"/>
    <w:rsid w:val="005501F0"/>
    <w:rsid w:val="0055030A"/>
    <w:rsid w:val="005506A7"/>
    <w:rsid w:val="005509C5"/>
    <w:rsid w:val="005510B7"/>
    <w:rsid w:val="005518FF"/>
    <w:rsid w:val="00552B66"/>
    <w:rsid w:val="00553451"/>
    <w:rsid w:val="00554059"/>
    <w:rsid w:val="00554528"/>
    <w:rsid w:val="005545A5"/>
    <w:rsid w:val="005547D2"/>
    <w:rsid w:val="00554EA3"/>
    <w:rsid w:val="00556805"/>
    <w:rsid w:val="0055764D"/>
    <w:rsid w:val="00557F08"/>
    <w:rsid w:val="005603FC"/>
    <w:rsid w:val="005606CC"/>
    <w:rsid w:val="005609ED"/>
    <w:rsid w:val="00561066"/>
    <w:rsid w:val="00563982"/>
    <w:rsid w:val="00563984"/>
    <w:rsid w:val="005640CC"/>
    <w:rsid w:val="005644B5"/>
    <w:rsid w:val="00564FF7"/>
    <w:rsid w:val="00565732"/>
    <w:rsid w:val="0056593E"/>
    <w:rsid w:val="0056598F"/>
    <w:rsid w:val="00565FF4"/>
    <w:rsid w:val="005664B0"/>
    <w:rsid w:val="005678C9"/>
    <w:rsid w:val="00570254"/>
    <w:rsid w:val="00570531"/>
    <w:rsid w:val="00570BE6"/>
    <w:rsid w:val="00570ED2"/>
    <w:rsid w:val="005713C6"/>
    <w:rsid w:val="005715ED"/>
    <w:rsid w:val="00572874"/>
    <w:rsid w:val="005728AD"/>
    <w:rsid w:val="00572E28"/>
    <w:rsid w:val="005732B6"/>
    <w:rsid w:val="00574D70"/>
    <w:rsid w:val="005756BA"/>
    <w:rsid w:val="005757A8"/>
    <w:rsid w:val="00575CF1"/>
    <w:rsid w:val="00576207"/>
    <w:rsid w:val="005764F3"/>
    <w:rsid w:val="0057744A"/>
    <w:rsid w:val="00577BB2"/>
    <w:rsid w:val="005800A0"/>
    <w:rsid w:val="00580D93"/>
    <w:rsid w:val="005812D3"/>
    <w:rsid w:val="005813B0"/>
    <w:rsid w:val="00581786"/>
    <w:rsid w:val="00581E42"/>
    <w:rsid w:val="00582684"/>
    <w:rsid w:val="005827DC"/>
    <w:rsid w:val="00582B13"/>
    <w:rsid w:val="00582B46"/>
    <w:rsid w:val="00583812"/>
    <w:rsid w:val="00584312"/>
    <w:rsid w:val="005843AB"/>
    <w:rsid w:val="00585082"/>
    <w:rsid w:val="00585BEE"/>
    <w:rsid w:val="005861D1"/>
    <w:rsid w:val="005865C7"/>
    <w:rsid w:val="00586FC8"/>
    <w:rsid w:val="00590C85"/>
    <w:rsid w:val="00591446"/>
    <w:rsid w:val="0059203E"/>
    <w:rsid w:val="00593A45"/>
    <w:rsid w:val="00593D34"/>
    <w:rsid w:val="0059401D"/>
    <w:rsid w:val="00594D31"/>
    <w:rsid w:val="00594D81"/>
    <w:rsid w:val="00596217"/>
    <w:rsid w:val="00596CD6"/>
    <w:rsid w:val="00596E0A"/>
    <w:rsid w:val="00596E2C"/>
    <w:rsid w:val="00596EB7"/>
    <w:rsid w:val="00597BB4"/>
    <w:rsid w:val="005A0CC7"/>
    <w:rsid w:val="005A20D3"/>
    <w:rsid w:val="005A23EF"/>
    <w:rsid w:val="005A2A00"/>
    <w:rsid w:val="005A2CD5"/>
    <w:rsid w:val="005A3578"/>
    <w:rsid w:val="005A3618"/>
    <w:rsid w:val="005A364E"/>
    <w:rsid w:val="005A38B8"/>
    <w:rsid w:val="005A42FB"/>
    <w:rsid w:val="005A44FB"/>
    <w:rsid w:val="005A46C8"/>
    <w:rsid w:val="005A5398"/>
    <w:rsid w:val="005A5734"/>
    <w:rsid w:val="005A6A37"/>
    <w:rsid w:val="005A6FC3"/>
    <w:rsid w:val="005B18C2"/>
    <w:rsid w:val="005B220A"/>
    <w:rsid w:val="005B34AA"/>
    <w:rsid w:val="005B3897"/>
    <w:rsid w:val="005B3AC6"/>
    <w:rsid w:val="005B3C3B"/>
    <w:rsid w:val="005B5848"/>
    <w:rsid w:val="005B5B29"/>
    <w:rsid w:val="005B5CE7"/>
    <w:rsid w:val="005B6104"/>
    <w:rsid w:val="005B632C"/>
    <w:rsid w:val="005B6B1A"/>
    <w:rsid w:val="005B7A1F"/>
    <w:rsid w:val="005C0317"/>
    <w:rsid w:val="005C0516"/>
    <w:rsid w:val="005C06C0"/>
    <w:rsid w:val="005C0ABE"/>
    <w:rsid w:val="005C116D"/>
    <w:rsid w:val="005C1188"/>
    <w:rsid w:val="005C147B"/>
    <w:rsid w:val="005C2149"/>
    <w:rsid w:val="005C22E7"/>
    <w:rsid w:val="005C2FDB"/>
    <w:rsid w:val="005C35C3"/>
    <w:rsid w:val="005C428E"/>
    <w:rsid w:val="005C4A10"/>
    <w:rsid w:val="005C50F2"/>
    <w:rsid w:val="005C5B10"/>
    <w:rsid w:val="005C6658"/>
    <w:rsid w:val="005C67F9"/>
    <w:rsid w:val="005C7488"/>
    <w:rsid w:val="005C796F"/>
    <w:rsid w:val="005D0070"/>
    <w:rsid w:val="005D0573"/>
    <w:rsid w:val="005D150D"/>
    <w:rsid w:val="005D1527"/>
    <w:rsid w:val="005D1FC0"/>
    <w:rsid w:val="005D2843"/>
    <w:rsid w:val="005D3482"/>
    <w:rsid w:val="005D3B50"/>
    <w:rsid w:val="005D3BE1"/>
    <w:rsid w:val="005D5C80"/>
    <w:rsid w:val="005E159F"/>
    <w:rsid w:val="005E189F"/>
    <w:rsid w:val="005E1BE4"/>
    <w:rsid w:val="005E3277"/>
    <w:rsid w:val="005E329F"/>
    <w:rsid w:val="005E3B25"/>
    <w:rsid w:val="005E40FB"/>
    <w:rsid w:val="005E4310"/>
    <w:rsid w:val="005E44C2"/>
    <w:rsid w:val="005E45D5"/>
    <w:rsid w:val="005E4B69"/>
    <w:rsid w:val="005E58C2"/>
    <w:rsid w:val="005E603F"/>
    <w:rsid w:val="005E6BC6"/>
    <w:rsid w:val="005E7DE1"/>
    <w:rsid w:val="005F1066"/>
    <w:rsid w:val="005F1572"/>
    <w:rsid w:val="005F17CB"/>
    <w:rsid w:val="005F1E6B"/>
    <w:rsid w:val="005F214A"/>
    <w:rsid w:val="005F2F3C"/>
    <w:rsid w:val="005F3234"/>
    <w:rsid w:val="005F36B5"/>
    <w:rsid w:val="005F3D82"/>
    <w:rsid w:val="005F3E02"/>
    <w:rsid w:val="005F3EA0"/>
    <w:rsid w:val="005F5956"/>
    <w:rsid w:val="005F5A5C"/>
    <w:rsid w:val="005F7302"/>
    <w:rsid w:val="005F77AA"/>
    <w:rsid w:val="005F7C0D"/>
    <w:rsid w:val="005F7C34"/>
    <w:rsid w:val="0060089E"/>
    <w:rsid w:val="006022A7"/>
    <w:rsid w:val="00602AD1"/>
    <w:rsid w:val="00602D5B"/>
    <w:rsid w:val="006036C4"/>
    <w:rsid w:val="00603FA3"/>
    <w:rsid w:val="0060447D"/>
    <w:rsid w:val="006074D8"/>
    <w:rsid w:val="00607661"/>
    <w:rsid w:val="00607BE1"/>
    <w:rsid w:val="00607D4A"/>
    <w:rsid w:val="00611210"/>
    <w:rsid w:val="00611C80"/>
    <w:rsid w:val="00612749"/>
    <w:rsid w:val="00613687"/>
    <w:rsid w:val="00613AD5"/>
    <w:rsid w:val="00613B10"/>
    <w:rsid w:val="00615EB7"/>
    <w:rsid w:val="0061603D"/>
    <w:rsid w:val="006164FA"/>
    <w:rsid w:val="00616E55"/>
    <w:rsid w:val="00617A0A"/>
    <w:rsid w:val="00620294"/>
    <w:rsid w:val="00620488"/>
    <w:rsid w:val="00620A3B"/>
    <w:rsid w:val="0062189B"/>
    <w:rsid w:val="00621BA6"/>
    <w:rsid w:val="00622FBB"/>
    <w:rsid w:val="00623424"/>
    <w:rsid w:val="00623BB0"/>
    <w:rsid w:val="00624A60"/>
    <w:rsid w:val="00624F06"/>
    <w:rsid w:val="006251AB"/>
    <w:rsid w:val="00626FE2"/>
    <w:rsid w:val="006274B3"/>
    <w:rsid w:val="0062791E"/>
    <w:rsid w:val="00631239"/>
    <w:rsid w:val="006316C0"/>
    <w:rsid w:val="00631BD7"/>
    <w:rsid w:val="00631D5F"/>
    <w:rsid w:val="006333CC"/>
    <w:rsid w:val="00633707"/>
    <w:rsid w:val="006338C1"/>
    <w:rsid w:val="00633951"/>
    <w:rsid w:val="00633CF3"/>
    <w:rsid w:val="00634F95"/>
    <w:rsid w:val="00635C07"/>
    <w:rsid w:val="0063622A"/>
    <w:rsid w:val="0063689D"/>
    <w:rsid w:val="00636C62"/>
    <w:rsid w:val="006400FA"/>
    <w:rsid w:val="006407CA"/>
    <w:rsid w:val="0064080B"/>
    <w:rsid w:val="00640CCE"/>
    <w:rsid w:val="006411D9"/>
    <w:rsid w:val="00641491"/>
    <w:rsid w:val="00641A6E"/>
    <w:rsid w:val="0064237A"/>
    <w:rsid w:val="006429C4"/>
    <w:rsid w:val="00642FE9"/>
    <w:rsid w:val="00643111"/>
    <w:rsid w:val="00643564"/>
    <w:rsid w:val="00643C63"/>
    <w:rsid w:val="00645F15"/>
    <w:rsid w:val="006462CC"/>
    <w:rsid w:val="006469E0"/>
    <w:rsid w:val="0065006B"/>
    <w:rsid w:val="00650B2E"/>
    <w:rsid w:val="0065130C"/>
    <w:rsid w:val="0065196A"/>
    <w:rsid w:val="006525EF"/>
    <w:rsid w:val="00653419"/>
    <w:rsid w:val="0065413B"/>
    <w:rsid w:val="0065422E"/>
    <w:rsid w:val="00654B2B"/>
    <w:rsid w:val="00654D17"/>
    <w:rsid w:val="00655BA8"/>
    <w:rsid w:val="00657827"/>
    <w:rsid w:val="006612AE"/>
    <w:rsid w:val="006612B2"/>
    <w:rsid w:val="00661680"/>
    <w:rsid w:val="006618D9"/>
    <w:rsid w:val="00662361"/>
    <w:rsid w:val="00664206"/>
    <w:rsid w:val="00664B6F"/>
    <w:rsid w:val="00667037"/>
    <w:rsid w:val="006674B4"/>
    <w:rsid w:val="00670C4D"/>
    <w:rsid w:val="00671B59"/>
    <w:rsid w:val="00671F5C"/>
    <w:rsid w:val="00672391"/>
    <w:rsid w:val="00672AE9"/>
    <w:rsid w:val="00673355"/>
    <w:rsid w:val="006733DB"/>
    <w:rsid w:val="006736A9"/>
    <w:rsid w:val="0067466E"/>
    <w:rsid w:val="00674FAC"/>
    <w:rsid w:val="0067529D"/>
    <w:rsid w:val="006756A3"/>
    <w:rsid w:val="00676383"/>
    <w:rsid w:val="00676CB6"/>
    <w:rsid w:val="006772D2"/>
    <w:rsid w:val="00677CF9"/>
    <w:rsid w:val="006801D2"/>
    <w:rsid w:val="006807CA"/>
    <w:rsid w:val="00681662"/>
    <w:rsid w:val="0068264D"/>
    <w:rsid w:val="006839A5"/>
    <w:rsid w:val="00683CA7"/>
    <w:rsid w:val="006842F0"/>
    <w:rsid w:val="00684D0D"/>
    <w:rsid w:val="006850D0"/>
    <w:rsid w:val="00686893"/>
    <w:rsid w:val="006868ED"/>
    <w:rsid w:val="00690241"/>
    <w:rsid w:val="00690472"/>
    <w:rsid w:val="006908F7"/>
    <w:rsid w:val="00690C15"/>
    <w:rsid w:val="006914C7"/>
    <w:rsid w:val="00691F87"/>
    <w:rsid w:val="006920A2"/>
    <w:rsid w:val="006927A9"/>
    <w:rsid w:val="00692A03"/>
    <w:rsid w:val="00692D7A"/>
    <w:rsid w:val="00693396"/>
    <w:rsid w:val="00693424"/>
    <w:rsid w:val="00693F17"/>
    <w:rsid w:val="006959E8"/>
    <w:rsid w:val="00695F27"/>
    <w:rsid w:val="00696BFC"/>
    <w:rsid w:val="006975EC"/>
    <w:rsid w:val="006A039A"/>
    <w:rsid w:val="006A159B"/>
    <w:rsid w:val="006A2069"/>
    <w:rsid w:val="006A2AB2"/>
    <w:rsid w:val="006A2BD6"/>
    <w:rsid w:val="006A33EA"/>
    <w:rsid w:val="006A517D"/>
    <w:rsid w:val="006A657F"/>
    <w:rsid w:val="006A67AB"/>
    <w:rsid w:val="006A6E0A"/>
    <w:rsid w:val="006A71B4"/>
    <w:rsid w:val="006A728D"/>
    <w:rsid w:val="006A7520"/>
    <w:rsid w:val="006A7601"/>
    <w:rsid w:val="006B00AD"/>
    <w:rsid w:val="006B0898"/>
    <w:rsid w:val="006B08DC"/>
    <w:rsid w:val="006B1053"/>
    <w:rsid w:val="006B11F4"/>
    <w:rsid w:val="006B1616"/>
    <w:rsid w:val="006B214F"/>
    <w:rsid w:val="006B2232"/>
    <w:rsid w:val="006B2B84"/>
    <w:rsid w:val="006B30EF"/>
    <w:rsid w:val="006B325A"/>
    <w:rsid w:val="006B3332"/>
    <w:rsid w:val="006B368B"/>
    <w:rsid w:val="006B3910"/>
    <w:rsid w:val="006B538A"/>
    <w:rsid w:val="006B5DD4"/>
    <w:rsid w:val="006B6074"/>
    <w:rsid w:val="006B65F9"/>
    <w:rsid w:val="006B66E9"/>
    <w:rsid w:val="006B6C5E"/>
    <w:rsid w:val="006B730C"/>
    <w:rsid w:val="006C063F"/>
    <w:rsid w:val="006C083C"/>
    <w:rsid w:val="006C0BD0"/>
    <w:rsid w:val="006C1236"/>
    <w:rsid w:val="006C223C"/>
    <w:rsid w:val="006C2BF6"/>
    <w:rsid w:val="006C2EC0"/>
    <w:rsid w:val="006C4E84"/>
    <w:rsid w:val="006C5698"/>
    <w:rsid w:val="006D210D"/>
    <w:rsid w:val="006D2442"/>
    <w:rsid w:val="006D3D50"/>
    <w:rsid w:val="006D5C61"/>
    <w:rsid w:val="006D5F7E"/>
    <w:rsid w:val="006D6B93"/>
    <w:rsid w:val="006D6CE2"/>
    <w:rsid w:val="006D72D0"/>
    <w:rsid w:val="006D7B7A"/>
    <w:rsid w:val="006D7F8D"/>
    <w:rsid w:val="006E00BB"/>
    <w:rsid w:val="006E0296"/>
    <w:rsid w:val="006E05B3"/>
    <w:rsid w:val="006E0D95"/>
    <w:rsid w:val="006E15D1"/>
    <w:rsid w:val="006E189E"/>
    <w:rsid w:val="006E4B25"/>
    <w:rsid w:val="006E519D"/>
    <w:rsid w:val="006E5489"/>
    <w:rsid w:val="006E5499"/>
    <w:rsid w:val="006E5DD6"/>
    <w:rsid w:val="006E60F8"/>
    <w:rsid w:val="006E73F8"/>
    <w:rsid w:val="006E74D5"/>
    <w:rsid w:val="006E77F2"/>
    <w:rsid w:val="006E78E8"/>
    <w:rsid w:val="006F0BCF"/>
    <w:rsid w:val="006F1565"/>
    <w:rsid w:val="006F21EF"/>
    <w:rsid w:val="006F23E9"/>
    <w:rsid w:val="006F2541"/>
    <w:rsid w:val="006F2624"/>
    <w:rsid w:val="006F4405"/>
    <w:rsid w:val="006F47D1"/>
    <w:rsid w:val="006F5756"/>
    <w:rsid w:val="006F6885"/>
    <w:rsid w:val="006F6932"/>
    <w:rsid w:val="006F7744"/>
    <w:rsid w:val="006F7A20"/>
    <w:rsid w:val="006F7F65"/>
    <w:rsid w:val="00701B30"/>
    <w:rsid w:val="00703546"/>
    <w:rsid w:val="00703743"/>
    <w:rsid w:val="00704DF8"/>
    <w:rsid w:val="00705582"/>
    <w:rsid w:val="00705A45"/>
    <w:rsid w:val="00705F86"/>
    <w:rsid w:val="00706804"/>
    <w:rsid w:val="00706914"/>
    <w:rsid w:val="00706D95"/>
    <w:rsid w:val="0070707B"/>
    <w:rsid w:val="007070AD"/>
    <w:rsid w:val="0070762A"/>
    <w:rsid w:val="007102D6"/>
    <w:rsid w:val="007103CD"/>
    <w:rsid w:val="00711101"/>
    <w:rsid w:val="00711EC1"/>
    <w:rsid w:val="00712844"/>
    <w:rsid w:val="00712A01"/>
    <w:rsid w:val="00712BA0"/>
    <w:rsid w:val="00712EB8"/>
    <w:rsid w:val="00713B7D"/>
    <w:rsid w:val="0071480F"/>
    <w:rsid w:val="0071537A"/>
    <w:rsid w:val="00715BC6"/>
    <w:rsid w:val="007161C6"/>
    <w:rsid w:val="00721692"/>
    <w:rsid w:val="00721EF8"/>
    <w:rsid w:val="00723F24"/>
    <w:rsid w:val="00725976"/>
    <w:rsid w:val="0072653E"/>
    <w:rsid w:val="00727AED"/>
    <w:rsid w:val="007305E3"/>
    <w:rsid w:val="007306F1"/>
    <w:rsid w:val="0073128F"/>
    <w:rsid w:val="00733344"/>
    <w:rsid w:val="00733DF5"/>
    <w:rsid w:val="0073482C"/>
    <w:rsid w:val="00735315"/>
    <w:rsid w:val="00735519"/>
    <w:rsid w:val="00735F14"/>
    <w:rsid w:val="00740512"/>
    <w:rsid w:val="0074077F"/>
    <w:rsid w:val="00740A87"/>
    <w:rsid w:val="00742731"/>
    <w:rsid w:val="007434FA"/>
    <w:rsid w:val="0074404F"/>
    <w:rsid w:val="007444A3"/>
    <w:rsid w:val="00744CBB"/>
    <w:rsid w:val="007456C0"/>
    <w:rsid w:val="007459FE"/>
    <w:rsid w:val="00746205"/>
    <w:rsid w:val="007464CC"/>
    <w:rsid w:val="00746A18"/>
    <w:rsid w:val="007474BE"/>
    <w:rsid w:val="00747A38"/>
    <w:rsid w:val="0075094C"/>
    <w:rsid w:val="007512A3"/>
    <w:rsid w:val="007512DD"/>
    <w:rsid w:val="007517CD"/>
    <w:rsid w:val="00751F77"/>
    <w:rsid w:val="00752A7B"/>
    <w:rsid w:val="00753068"/>
    <w:rsid w:val="00753157"/>
    <w:rsid w:val="0075334A"/>
    <w:rsid w:val="00753511"/>
    <w:rsid w:val="00754710"/>
    <w:rsid w:val="0075506D"/>
    <w:rsid w:val="0075544D"/>
    <w:rsid w:val="00755C69"/>
    <w:rsid w:val="0075664A"/>
    <w:rsid w:val="00756C04"/>
    <w:rsid w:val="00757123"/>
    <w:rsid w:val="00760FFB"/>
    <w:rsid w:val="00761208"/>
    <w:rsid w:val="0076143B"/>
    <w:rsid w:val="00762B07"/>
    <w:rsid w:val="00763306"/>
    <w:rsid w:val="00763657"/>
    <w:rsid w:val="0076449F"/>
    <w:rsid w:val="0076458F"/>
    <w:rsid w:val="00764989"/>
    <w:rsid w:val="00764A76"/>
    <w:rsid w:val="00765A0B"/>
    <w:rsid w:val="0076606E"/>
    <w:rsid w:val="00766A95"/>
    <w:rsid w:val="00766B74"/>
    <w:rsid w:val="00766CE3"/>
    <w:rsid w:val="00767057"/>
    <w:rsid w:val="007679C7"/>
    <w:rsid w:val="00770091"/>
    <w:rsid w:val="00770379"/>
    <w:rsid w:val="00770B7E"/>
    <w:rsid w:val="00772103"/>
    <w:rsid w:val="00772D01"/>
    <w:rsid w:val="007733D5"/>
    <w:rsid w:val="0077375F"/>
    <w:rsid w:val="007752AC"/>
    <w:rsid w:val="00775AC2"/>
    <w:rsid w:val="00776D5C"/>
    <w:rsid w:val="00776F1A"/>
    <w:rsid w:val="00777078"/>
    <w:rsid w:val="00777152"/>
    <w:rsid w:val="007772A8"/>
    <w:rsid w:val="00777409"/>
    <w:rsid w:val="0077797D"/>
    <w:rsid w:val="00781A3D"/>
    <w:rsid w:val="00781D9D"/>
    <w:rsid w:val="00783A51"/>
    <w:rsid w:val="00783AD9"/>
    <w:rsid w:val="00784763"/>
    <w:rsid w:val="0078480F"/>
    <w:rsid w:val="00785BEA"/>
    <w:rsid w:val="00785DF9"/>
    <w:rsid w:val="00790B7F"/>
    <w:rsid w:val="007919A3"/>
    <w:rsid w:val="007929A2"/>
    <w:rsid w:val="00792BFD"/>
    <w:rsid w:val="007936A1"/>
    <w:rsid w:val="00793C8D"/>
    <w:rsid w:val="007944A9"/>
    <w:rsid w:val="007960F9"/>
    <w:rsid w:val="00796308"/>
    <w:rsid w:val="007971B1"/>
    <w:rsid w:val="0079778B"/>
    <w:rsid w:val="007977CA"/>
    <w:rsid w:val="007A0C39"/>
    <w:rsid w:val="007A11AE"/>
    <w:rsid w:val="007A1809"/>
    <w:rsid w:val="007A1F76"/>
    <w:rsid w:val="007A44AC"/>
    <w:rsid w:val="007A5742"/>
    <w:rsid w:val="007A6147"/>
    <w:rsid w:val="007B015C"/>
    <w:rsid w:val="007B05DE"/>
    <w:rsid w:val="007B080D"/>
    <w:rsid w:val="007B240F"/>
    <w:rsid w:val="007B2EA4"/>
    <w:rsid w:val="007B4AEB"/>
    <w:rsid w:val="007B6571"/>
    <w:rsid w:val="007B6752"/>
    <w:rsid w:val="007B793E"/>
    <w:rsid w:val="007C0D61"/>
    <w:rsid w:val="007C0E20"/>
    <w:rsid w:val="007C1044"/>
    <w:rsid w:val="007C18CE"/>
    <w:rsid w:val="007C1B5A"/>
    <w:rsid w:val="007C2993"/>
    <w:rsid w:val="007C2A1C"/>
    <w:rsid w:val="007C2A9F"/>
    <w:rsid w:val="007C2B19"/>
    <w:rsid w:val="007C37D5"/>
    <w:rsid w:val="007C38F9"/>
    <w:rsid w:val="007C3A94"/>
    <w:rsid w:val="007C3BF8"/>
    <w:rsid w:val="007C3DE8"/>
    <w:rsid w:val="007C40A7"/>
    <w:rsid w:val="007C40CC"/>
    <w:rsid w:val="007C4774"/>
    <w:rsid w:val="007C48E3"/>
    <w:rsid w:val="007C49DC"/>
    <w:rsid w:val="007C4FEC"/>
    <w:rsid w:val="007C5239"/>
    <w:rsid w:val="007C61E8"/>
    <w:rsid w:val="007C6823"/>
    <w:rsid w:val="007C73AC"/>
    <w:rsid w:val="007D02E7"/>
    <w:rsid w:val="007D03F9"/>
    <w:rsid w:val="007D144A"/>
    <w:rsid w:val="007D3803"/>
    <w:rsid w:val="007D407F"/>
    <w:rsid w:val="007D59CD"/>
    <w:rsid w:val="007D7617"/>
    <w:rsid w:val="007E17B8"/>
    <w:rsid w:val="007E2624"/>
    <w:rsid w:val="007E3155"/>
    <w:rsid w:val="007E316C"/>
    <w:rsid w:val="007E4E30"/>
    <w:rsid w:val="007E54D7"/>
    <w:rsid w:val="007E61BE"/>
    <w:rsid w:val="007E724E"/>
    <w:rsid w:val="007E76B2"/>
    <w:rsid w:val="007F0B92"/>
    <w:rsid w:val="007F1380"/>
    <w:rsid w:val="007F1AA4"/>
    <w:rsid w:val="007F1EA2"/>
    <w:rsid w:val="007F244C"/>
    <w:rsid w:val="007F2562"/>
    <w:rsid w:val="007F2C72"/>
    <w:rsid w:val="007F2D05"/>
    <w:rsid w:val="007F2E00"/>
    <w:rsid w:val="007F300D"/>
    <w:rsid w:val="007F34A6"/>
    <w:rsid w:val="007F3B1A"/>
    <w:rsid w:val="007F51C9"/>
    <w:rsid w:val="007F53AB"/>
    <w:rsid w:val="007F6068"/>
    <w:rsid w:val="008003D4"/>
    <w:rsid w:val="00801797"/>
    <w:rsid w:val="00802031"/>
    <w:rsid w:val="00802441"/>
    <w:rsid w:val="008028B7"/>
    <w:rsid w:val="00804D86"/>
    <w:rsid w:val="00804E8D"/>
    <w:rsid w:val="00806541"/>
    <w:rsid w:val="00806722"/>
    <w:rsid w:val="008074F3"/>
    <w:rsid w:val="00807BA0"/>
    <w:rsid w:val="00810B24"/>
    <w:rsid w:val="00810E75"/>
    <w:rsid w:val="0081236A"/>
    <w:rsid w:val="008129C4"/>
    <w:rsid w:val="00812CF9"/>
    <w:rsid w:val="00813A7D"/>
    <w:rsid w:val="008166D6"/>
    <w:rsid w:val="00817841"/>
    <w:rsid w:val="008205B7"/>
    <w:rsid w:val="00820945"/>
    <w:rsid w:val="00820ED0"/>
    <w:rsid w:val="00820F54"/>
    <w:rsid w:val="00821825"/>
    <w:rsid w:val="00821EA3"/>
    <w:rsid w:val="0082211B"/>
    <w:rsid w:val="0082259A"/>
    <w:rsid w:val="00822796"/>
    <w:rsid w:val="00822EC4"/>
    <w:rsid w:val="00823F46"/>
    <w:rsid w:val="0082430E"/>
    <w:rsid w:val="00826427"/>
    <w:rsid w:val="00826C38"/>
    <w:rsid w:val="0083071A"/>
    <w:rsid w:val="008307B2"/>
    <w:rsid w:val="00836C38"/>
    <w:rsid w:val="00841CB3"/>
    <w:rsid w:val="00843492"/>
    <w:rsid w:val="008459D3"/>
    <w:rsid w:val="00847C02"/>
    <w:rsid w:val="00850C6B"/>
    <w:rsid w:val="008511CE"/>
    <w:rsid w:val="008514B5"/>
    <w:rsid w:val="008516AF"/>
    <w:rsid w:val="00851928"/>
    <w:rsid w:val="00851D9C"/>
    <w:rsid w:val="008523B2"/>
    <w:rsid w:val="00852CE9"/>
    <w:rsid w:val="00852E80"/>
    <w:rsid w:val="00852F5F"/>
    <w:rsid w:val="008536E3"/>
    <w:rsid w:val="0085399A"/>
    <w:rsid w:val="00855AEB"/>
    <w:rsid w:val="0085673E"/>
    <w:rsid w:val="00856A2C"/>
    <w:rsid w:val="00856B27"/>
    <w:rsid w:val="00857913"/>
    <w:rsid w:val="00857AB6"/>
    <w:rsid w:val="008628FA"/>
    <w:rsid w:val="008648BA"/>
    <w:rsid w:val="008649D4"/>
    <w:rsid w:val="0086572D"/>
    <w:rsid w:val="0086630E"/>
    <w:rsid w:val="00866757"/>
    <w:rsid w:val="00866AF8"/>
    <w:rsid w:val="00870DBB"/>
    <w:rsid w:val="00871F9C"/>
    <w:rsid w:val="0087209D"/>
    <w:rsid w:val="008723B3"/>
    <w:rsid w:val="00872E69"/>
    <w:rsid w:val="00873273"/>
    <w:rsid w:val="008738F0"/>
    <w:rsid w:val="00874659"/>
    <w:rsid w:val="0087584E"/>
    <w:rsid w:val="00875A89"/>
    <w:rsid w:val="00875AD0"/>
    <w:rsid w:val="00875BF5"/>
    <w:rsid w:val="00875FE5"/>
    <w:rsid w:val="008776C3"/>
    <w:rsid w:val="00877D11"/>
    <w:rsid w:val="0088044C"/>
    <w:rsid w:val="00880BC0"/>
    <w:rsid w:val="0088275E"/>
    <w:rsid w:val="008846A4"/>
    <w:rsid w:val="00884CFB"/>
    <w:rsid w:val="00886125"/>
    <w:rsid w:val="00886873"/>
    <w:rsid w:val="00886B74"/>
    <w:rsid w:val="00886F91"/>
    <w:rsid w:val="00887E87"/>
    <w:rsid w:val="00890196"/>
    <w:rsid w:val="00890685"/>
    <w:rsid w:val="00890A96"/>
    <w:rsid w:val="00891706"/>
    <w:rsid w:val="0089266B"/>
    <w:rsid w:val="00892E12"/>
    <w:rsid w:val="0089303C"/>
    <w:rsid w:val="00893782"/>
    <w:rsid w:val="008958A5"/>
    <w:rsid w:val="0089591A"/>
    <w:rsid w:val="00895AC2"/>
    <w:rsid w:val="00896618"/>
    <w:rsid w:val="008969AB"/>
    <w:rsid w:val="00896CBB"/>
    <w:rsid w:val="00897550"/>
    <w:rsid w:val="0089779F"/>
    <w:rsid w:val="008A2200"/>
    <w:rsid w:val="008A24AD"/>
    <w:rsid w:val="008A2B5D"/>
    <w:rsid w:val="008A4466"/>
    <w:rsid w:val="008A4DCB"/>
    <w:rsid w:val="008A5F55"/>
    <w:rsid w:val="008A6EFE"/>
    <w:rsid w:val="008A7CFE"/>
    <w:rsid w:val="008B0C06"/>
    <w:rsid w:val="008B0E13"/>
    <w:rsid w:val="008B10C3"/>
    <w:rsid w:val="008B15CA"/>
    <w:rsid w:val="008B16DD"/>
    <w:rsid w:val="008B1A09"/>
    <w:rsid w:val="008B438A"/>
    <w:rsid w:val="008B5692"/>
    <w:rsid w:val="008B5724"/>
    <w:rsid w:val="008B6BEC"/>
    <w:rsid w:val="008B7224"/>
    <w:rsid w:val="008B72F9"/>
    <w:rsid w:val="008B7764"/>
    <w:rsid w:val="008C0603"/>
    <w:rsid w:val="008C0754"/>
    <w:rsid w:val="008C2A05"/>
    <w:rsid w:val="008C3F3A"/>
    <w:rsid w:val="008C401B"/>
    <w:rsid w:val="008C4228"/>
    <w:rsid w:val="008C435B"/>
    <w:rsid w:val="008C4370"/>
    <w:rsid w:val="008C4C64"/>
    <w:rsid w:val="008C55AA"/>
    <w:rsid w:val="008C5900"/>
    <w:rsid w:val="008C76C8"/>
    <w:rsid w:val="008C77FD"/>
    <w:rsid w:val="008D0BBB"/>
    <w:rsid w:val="008D0C0A"/>
    <w:rsid w:val="008D1068"/>
    <w:rsid w:val="008D149F"/>
    <w:rsid w:val="008D15A0"/>
    <w:rsid w:val="008D1714"/>
    <w:rsid w:val="008D1AC4"/>
    <w:rsid w:val="008D2787"/>
    <w:rsid w:val="008D3A3E"/>
    <w:rsid w:val="008D4082"/>
    <w:rsid w:val="008D41A7"/>
    <w:rsid w:val="008D491B"/>
    <w:rsid w:val="008D5164"/>
    <w:rsid w:val="008D6570"/>
    <w:rsid w:val="008D6881"/>
    <w:rsid w:val="008D6987"/>
    <w:rsid w:val="008D73DD"/>
    <w:rsid w:val="008D7BA3"/>
    <w:rsid w:val="008E0452"/>
    <w:rsid w:val="008E0631"/>
    <w:rsid w:val="008E16A6"/>
    <w:rsid w:val="008E189F"/>
    <w:rsid w:val="008E20E9"/>
    <w:rsid w:val="008E2391"/>
    <w:rsid w:val="008E28A4"/>
    <w:rsid w:val="008E31C5"/>
    <w:rsid w:val="008E31E6"/>
    <w:rsid w:val="008E34E1"/>
    <w:rsid w:val="008E3810"/>
    <w:rsid w:val="008E38A4"/>
    <w:rsid w:val="008E427E"/>
    <w:rsid w:val="008E42E8"/>
    <w:rsid w:val="008E6FAC"/>
    <w:rsid w:val="008E71B8"/>
    <w:rsid w:val="008F0AD3"/>
    <w:rsid w:val="008F1FBF"/>
    <w:rsid w:val="008F3747"/>
    <w:rsid w:val="008F42D3"/>
    <w:rsid w:val="008F4856"/>
    <w:rsid w:val="008F51F3"/>
    <w:rsid w:val="008F53B8"/>
    <w:rsid w:val="008F65C5"/>
    <w:rsid w:val="008F71D1"/>
    <w:rsid w:val="008F764D"/>
    <w:rsid w:val="009008D7"/>
    <w:rsid w:val="00900EE3"/>
    <w:rsid w:val="00901658"/>
    <w:rsid w:val="00901EBA"/>
    <w:rsid w:val="00902875"/>
    <w:rsid w:val="009028E0"/>
    <w:rsid w:val="00903288"/>
    <w:rsid w:val="00904AD1"/>
    <w:rsid w:val="00906BE0"/>
    <w:rsid w:val="0090799C"/>
    <w:rsid w:val="00907C46"/>
    <w:rsid w:val="00910566"/>
    <w:rsid w:val="00910E42"/>
    <w:rsid w:val="00910F46"/>
    <w:rsid w:val="00911417"/>
    <w:rsid w:val="0091170A"/>
    <w:rsid w:val="0091185C"/>
    <w:rsid w:val="00911F8C"/>
    <w:rsid w:val="0091212B"/>
    <w:rsid w:val="009124C0"/>
    <w:rsid w:val="00912939"/>
    <w:rsid w:val="00912CDF"/>
    <w:rsid w:val="009131EE"/>
    <w:rsid w:val="009133EE"/>
    <w:rsid w:val="0091628B"/>
    <w:rsid w:val="00916896"/>
    <w:rsid w:val="00916C74"/>
    <w:rsid w:val="0092050D"/>
    <w:rsid w:val="009205CC"/>
    <w:rsid w:val="00920AC4"/>
    <w:rsid w:val="00920B60"/>
    <w:rsid w:val="009219B6"/>
    <w:rsid w:val="00921A94"/>
    <w:rsid w:val="00922D7A"/>
    <w:rsid w:val="00922E2B"/>
    <w:rsid w:val="00923750"/>
    <w:rsid w:val="00923A53"/>
    <w:rsid w:val="00924410"/>
    <w:rsid w:val="0092550B"/>
    <w:rsid w:val="0092585C"/>
    <w:rsid w:val="00925D94"/>
    <w:rsid w:val="0092627A"/>
    <w:rsid w:val="00926B38"/>
    <w:rsid w:val="00926D14"/>
    <w:rsid w:val="009276B8"/>
    <w:rsid w:val="00930B04"/>
    <w:rsid w:val="0093234B"/>
    <w:rsid w:val="009324FB"/>
    <w:rsid w:val="00932872"/>
    <w:rsid w:val="00932B34"/>
    <w:rsid w:val="00933DAB"/>
    <w:rsid w:val="009349F5"/>
    <w:rsid w:val="0093558C"/>
    <w:rsid w:val="00935720"/>
    <w:rsid w:val="00935A7B"/>
    <w:rsid w:val="00935D76"/>
    <w:rsid w:val="00936579"/>
    <w:rsid w:val="009379CF"/>
    <w:rsid w:val="00937BD3"/>
    <w:rsid w:val="009400D4"/>
    <w:rsid w:val="009403D0"/>
    <w:rsid w:val="00941201"/>
    <w:rsid w:val="0094444D"/>
    <w:rsid w:val="009445D9"/>
    <w:rsid w:val="00944DF5"/>
    <w:rsid w:val="009450EA"/>
    <w:rsid w:val="00945A95"/>
    <w:rsid w:val="00945B6A"/>
    <w:rsid w:val="009460F5"/>
    <w:rsid w:val="0094669F"/>
    <w:rsid w:val="0094692A"/>
    <w:rsid w:val="009471F5"/>
    <w:rsid w:val="009500C9"/>
    <w:rsid w:val="0095090F"/>
    <w:rsid w:val="0095146E"/>
    <w:rsid w:val="00952809"/>
    <w:rsid w:val="00952F96"/>
    <w:rsid w:val="0095441D"/>
    <w:rsid w:val="00954E0B"/>
    <w:rsid w:val="00955A7E"/>
    <w:rsid w:val="00957F1D"/>
    <w:rsid w:val="00961BB9"/>
    <w:rsid w:val="009631DA"/>
    <w:rsid w:val="009635F4"/>
    <w:rsid w:val="00963EB7"/>
    <w:rsid w:val="0096406B"/>
    <w:rsid w:val="00964483"/>
    <w:rsid w:val="0096487D"/>
    <w:rsid w:val="009654FD"/>
    <w:rsid w:val="0097073C"/>
    <w:rsid w:val="009707A2"/>
    <w:rsid w:val="00970C56"/>
    <w:rsid w:val="00970EED"/>
    <w:rsid w:val="00971134"/>
    <w:rsid w:val="009716DF"/>
    <w:rsid w:val="00971813"/>
    <w:rsid w:val="00971EEB"/>
    <w:rsid w:val="0097270F"/>
    <w:rsid w:val="0097379C"/>
    <w:rsid w:val="009742D9"/>
    <w:rsid w:val="00975527"/>
    <w:rsid w:val="0097715A"/>
    <w:rsid w:val="0097749F"/>
    <w:rsid w:val="00977617"/>
    <w:rsid w:val="00980BE7"/>
    <w:rsid w:val="00980DC6"/>
    <w:rsid w:val="00981E63"/>
    <w:rsid w:val="00983A34"/>
    <w:rsid w:val="00983B91"/>
    <w:rsid w:val="0098403E"/>
    <w:rsid w:val="009848C2"/>
    <w:rsid w:val="00985D90"/>
    <w:rsid w:val="009865EE"/>
    <w:rsid w:val="0098681F"/>
    <w:rsid w:val="00986AAE"/>
    <w:rsid w:val="00987066"/>
    <w:rsid w:val="009871CA"/>
    <w:rsid w:val="00991248"/>
    <w:rsid w:val="00991675"/>
    <w:rsid w:val="009942A2"/>
    <w:rsid w:val="00994A13"/>
    <w:rsid w:val="00995532"/>
    <w:rsid w:val="0099598C"/>
    <w:rsid w:val="0099691F"/>
    <w:rsid w:val="009A0E0A"/>
    <w:rsid w:val="009A2AC0"/>
    <w:rsid w:val="009A4593"/>
    <w:rsid w:val="009A45C3"/>
    <w:rsid w:val="009A4E3B"/>
    <w:rsid w:val="009A58AC"/>
    <w:rsid w:val="009A5D84"/>
    <w:rsid w:val="009A6391"/>
    <w:rsid w:val="009B0C8C"/>
    <w:rsid w:val="009B2E2C"/>
    <w:rsid w:val="009B35FE"/>
    <w:rsid w:val="009B437C"/>
    <w:rsid w:val="009B4F7E"/>
    <w:rsid w:val="009B5316"/>
    <w:rsid w:val="009B5A67"/>
    <w:rsid w:val="009B61A9"/>
    <w:rsid w:val="009B62A9"/>
    <w:rsid w:val="009B6428"/>
    <w:rsid w:val="009B654C"/>
    <w:rsid w:val="009B668F"/>
    <w:rsid w:val="009B67DA"/>
    <w:rsid w:val="009B6FD6"/>
    <w:rsid w:val="009C0261"/>
    <w:rsid w:val="009C0641"/>
    <w:rsid w:val="009C25BD"/>
    <w:rsid w:val="009C3C9C"/>
    <w:rsid w:val="009C4594"/>
    <w:rsid w:val="009C47D9"/>
    <w:rsid w:val="009C4A0E"/>
    <w:rsid w:val="009C682B"/>
    <w:rsid w:val="009D00BF"/>
    <w:rsid w:val="009D06DA"/>
    <w:rsid w:val="009D0A54"/>
    <w:rsid w:val="009D1708"/>
    <w:rsid w:val="009D3655"/>
    <w:rsid w:val="009D389C"/>
    <w:rsid w:val="009D3BD8"/>
    <w:rsid w:val="009D3EA2"/>
    <w:rsid w:val="009D3F25"/>
    <w:rsid w:val="009D40F6"/>
    <w:rsid w:val="009D4D4F"/>
    <w:rsid w:val="009D4E79"/>
    <w:rsid w:val="009D50FF"/>
    <w:rsid w:val="009D5224"/>
    <w:rsid w:val="009D548E"/>
    <w:rsid w:val="009D5DDC"/>
    <w:rsid w:val="009D5E0B"/>
    <w:rsid w:val="009D663C"/>
    <w:rsid w:val="009D7A36"/>
    <w:rsid w:val="009E00F6"/>
    <w:rsid w:val="009E029E"/>
    <w:rsid w:val="009E073A"/>
    <w:rsid w:val="009E0E59"/>
    <w:rsid w:val="009E2835"/>
    <w:rsid w:val="009E3706"/>
    <w:rsid w:val="009E3BEB"/>
    <w:rsid w:val="009E3E22"/>
    <w:rsid w:val="009E527B"/>
    <w:rsid w:val="009E569D"/>
    <w:rsid w:val="009E5C86"/>
    <w:rsid w:val="009E5DD4"/>
    <w:rsid w:val="009E5F38"/>
    <w:rsid w:val="009E6551"/>
    <w:rsid w:val="009E6CA2"/>
    <w:rsid w:val="009E70E8"/>
    <w:rsid w:val="009E7CE2"/>
    <w:rsid w:val="009F077B"/>
    <w:rsid w:val="009F0BDD"/>
    <w:rsid w:val="009F108E"/>
    <w:rsid w:val="009F14DB"/>
    <w:rsid w:val="009F1AAB"/>
    <w:rsid w:val="009F1F62"/>
    <w:rsid w:val="009F2A33"/>
    <w:rsid w:val="009F3788"/>
    <w:rsid w:val="009F3E79"/>
    <w:rsid w:val="009F50AA"/>
    <w:rsid w:val="009F64D9"/>
    <w:rsid w:val="009F6683"/>
    <w:rsid w:val="00A00156"/>
    <w:rsid w:val="00A0058B"/>
    <w:rsid w:val="00A009A2"/>
    <w:rsid w:val="00A024C2"/>
    <w:rsid w:val="00A02620"/>
    <w:rsid w:val="00A03011"/>
    <w:rsid w:val="00A03B8C"/>
    <w:rsid w:val="00A0613C"/>
    <w:rsid w:val="00A0622A"/>
    <w:rsid w:val="00A065C0"/>
    <w:rsid w:val="00A101FE"/>
    <w:rsid w:val="00A1068C"/>
    <w:rsid w:val="00A10C73"/>
    <w:rsid w:val="00A11053"/>
    <w:rsid w:val="00A11A34"/>
    <w:rsid w:val="00A1247D"/>
    <w:rsid w:val="00A13259"/>
    <w:rsid w:val="00A13BBC"/>
    <w:rsid w:val="00A152E0"/>
    <w:rsid w:val="00A15625"/>
    <w:rsid w:val="00A15FE7"/>
    <w:rsid w:val="00A16827"/>
    <w:rsid w:val="00A16AAD"/>
    <w:rsid w:val="00A17C5D"/>
    <w:rsid w:val="00A2067F"/>
    <w:rsid w:val="00A219EF"/>
    <w:rsid w:val="00A21B1B"/>
    <w:rsid w:val="00A21E7F"/>
    <w:rsid w:val="00A22327"/>
    <w:rsid w:val="00A228AD"/>
    <w:rsid w:val="00A251A5"/>
    <w:rsid w:val="00A271AE"/>
    <w:rsid w:val="00A272A1"/>
    <w:rsid w:val="00A27917"/>
    <w:rsid w:val="00A27B90"/>
    <w:rsid w:val="00A30338"/>
    <w:rsid w:val="00A303A7"/>
    <w:rsid w:val="00A30A3C"/>
    <w:rsid w:val="00A30E3A"/>
    <w:rsid w:val="00A31946"/>
    <w:rsid w:val="00A3295C"/>
    <w:rsid w:val="00A332B1"/>
    <w:rsid w:val="00A332C6"/>
    <w:rsid w:val="00A337A7"/>
    <w:rsid w:val="00A33A9C"/>
    <w:rsid w:val="00A346D2"/>
    <w:rsid w:val="00A34C1D"/>
    <w:rsid w:val="00A368FB"/>
    <w:rsid w:val="00A369DC"/>
    <w:rsid w:val="00A36BFD"/>
    <w:rsid w:val="00A37356"/>
    <w:rsid w:val="00A3754D"/>
    <w:rsid w:val="00A37697"/>
    <w:rsid w:val="00A37E54"/>
    <w:rsid w:val="00A404D0"/>
    <w:rsid w:val="00A40BC7"/>
    <w:rsid w:val="00A4100C"/>
    <w:rsid w:val="00A41677"/>
    <w:rsid w:val="00A4232F"/>
    <w:rsid w:val="00A42531"/>
    <w:rsid w:val="00A43514"/>
    <w:rsid w:val="00A43723"/>
    <w:rsid w:val="00A446F3"/>
    <w:rsid w:val="00A45085"/>
    <w:rsid w:val="00A452D1"/>
    <w:rsid w:val="00A4544D"/>
    <w:rsid w:val="00A45479"/>
    <w:rsid w:val="00A4571B"/>
    <w:rsid w:val="00A45C73"/>
    <w:rsid w:val="00A45DCB"/>
    <w:rsid w:val="00A468C0"/>
    <w:rsid w:val="00A469C0"/>
    <w:rsid w:val="00A46DF6"/>
    <w:rsid w:val="00A46E05"/>
    <w:rsid w:val="00A5083E"/>
    <w:rsid w:val="00A51339"/>
    <w:rsid w:val="00A51997"/>
    <w:rsid w:val="00A51EE2"/>
    <w:rsid w:val="00A5229F"/>
    <w:rsid w:val="00A52381"/>
    <w:rsid w:val="00A52553"/>
    <w:rsid w:val="00A52822"/>
    <w:rsid w:val="00A53F28"/>
    <w:rsid w:val="00A53F64"/>
    <w:rsid w:val="00A544A1"/>
    <w:rsid w:val="00A54738"/>
    <w:rsid w:val="00A548A0"/>
    <w:rsid w:val="00A55713"/>
    <w:rsid w:val="00A55CFD"/>
    <w:rsid w:val="00A57E92"/>
    <w:rsid w:val="00A61C61"/>
    <w:rsid w:val="00A62EEE"/>
    <w:rsid w:val="00A63533"/>
    <w:rsid w:val="00A647E7"/>
    <w:rsid w:val="00A6495E"/>
    <w:rsid w:val="00A66289"/>
    <w:rsid w:val="00A7065B"/>
    <w:rsid w:val="00A70962"/>
    <w:rsid w:val="00A711A3"/>
    <w:rsid w:val="00A71B80"/>
    <w:rsid w:val="00A724B4"/>
    <w:rsid w:val="00A7285C"/>
    <w:rsid w:val="00A72B04"/>
    <w:rsid w:val="00A72E40"/>
    <w:rsid w:val="00A73635"/>
    <w:rsid w:val="00A73791"/>
    <w:rsid w:val="00A73CA0"/>
    <w:rsid w:val="00A74160"/>
    <w:rsid w:val="00A7425C"/>
    <w:rsid w:val="00A7436A"/>
    <w:rsid w:val="00A745B1"/>
    <w:rsid w:val="00A76C7F"/>
    <w:rsid w:val="00A80642"/>
    <w:rsid w:val="00A8071D"/>
    <w:rsid w:val="00A80964"/>
    <w:rsid w:val="00A8145E"/>
    <w:rsid w:val="00A823C5"/>
    <w:rsid w:val="00A826F8"/>
    <w:rsid w:val="00A837DC"/>
    <w:rsid w:val="00A839CC"/>
    <w:rsid w:val="00A83E35"/>
    <w:rsid w:val="00A84885"/>
    <w:rsid w:val="00A850C0"/>
    <w:rsid w:val="00A858E8"/>
    <w:rsid w:val="00A86B1E"/>
    <w:rsid w:val="00A902A9"/>
    <w:rsid w:val="00A9082C"/>
    <w:rsid w:val="00A92A06"/>
    <w:rsid w:val="00A931DD"/>
    <w:rsid w:val="00A936D8"/>
    <w:rsid w:val="00A93BB5"/>
    <w:rsid w:val="00A94A57"/>
    <w:rsid w:val="00A9506E"/>
    <w:rsid w:val="00A9585D"/>
    <w:rsid w:val="00A9658E"/>
    <w:rsid w:val="00A96EA8"/>
    <w:rsid w:val="00A96F07"/>
    <w:rsid w:val="00A970D8"/>
    <w:rsid w:val="00A97627"/>
    <w:rsid w:val="00A97FE5"/>
    <w:rsid w:val="00AA0E90"/>
    <w:rsid w:val="00AA1CCC"/>
    <w:rsid w:val="00AA2548"/>
    <w:rsid w:val="00AA2E98"/>
    <w:rsid w:val="00AA307B"/>
    <w:rsid w:val="00AA30CE"/>
    <w:rsid w:val="00AA4A7C"/>
    <w:rsid w:val="00AA508F"/>
    <w:rsid w:val="00AA546B"/>
    <w:rsid w:val="00AA6A40"/>
    <w:rsid w:val="00AA7B8F"/>
    <w:rsid w:val="00AB0BC1"/>
    <w:rsid w:val="00AB183C"/>
    <w:rsid w:val="00AB1BB9"/>
    <w:rsid w:val="00AB28F6"/>
    <w:rsid w:val="00AB428C"/>
    <w:rsid w:val="00AB4825"/>
    <w:rsid w:val="00AB4C7D"/>
    <w:rsid w:val="00AB4E8B"/>
    <w:rsid w:val="00AB5157"/>
    <w:rsid w:val="00AB6BAA"/>
    <w:rsid w:val="00AB6C0B"/>
    <w:rsid w:val="00AB71E2"/>
    <w:rsid w:val="00AC172F"/>
    <w:rsid w:val="00AC1B02"/>
    <w:rsid w:val="00AC2607"/>
    <w:rsid w:val="00AC2A1F"/>
    <w:rsid w:val="00AC2BD9"/>
    <w:rsid w:val="00AC2C30"/>
    <w:rsid w:val="00AC2F21"/>
    <w:rsid w:val="00AC33CB"/>
    <w:rsid w:val="00AC3698"/>
    <w:rsid w:val="00AC3CAD"/>
    <w:rsid w:val="00AC3E49"/>
    <w:rsid w:val="00AC4308"/>
    <w:rsid w:val="00AC4D9F"/>
    <w:rsid w:val="00AC5078"/>
    <w:rsid w:val="00AC6B42"/>
    <w:rsid w:val="00AC6B87"/>
    <w:rsid w:val="00AC6D48"/>
    <w:rsid w:val="00AC709E"/>
    <w:rsid w:val="00AC76BB"/>
    <w:rsid w:val="00AC7BBC"/>
    <w:rsid w:val="00AD07FE"/>
    <w:rsid w:val="00AD187C"/>
    <w:rsid w:val="00AD1C97"/>
    <w:rsid w:val="00AD1FCB"/>
    <w:rsid w:val="00AD37B7"/>
    <w:rsid w:val="00AD3871"/>
    <w:rsid w:val="00AD448E"/>
    <w:rsid w:val="00AD492A"/>
    <w:rsid w:val="00AD4B97"/>
    <w:rsid w:val="00AD4CF9"/>
    <w:rsid w:val="00AD65DF"/>
    <w:rsid w:val="00AD6938"/>
    <w:rsid w:val="00AD6CF5"/>
    <w:rsid w:val="00AD720C"/>
    <w:rsid w:val="00AD75FD"/>
    <w:rsid w:val="00AD769F"/>
    <w:rsid w:val="00AD7DF6"/>
    <w:rsid w:val="00AE0278"/>
    <w:rsid w:val="00AE051D"/>
    <w:rsid w:val="00AE1224"/>
    <w:rsid w:val="00AE1EC9"/>
    <w:rsid w:val="00AE25B2"/>
    <w:rsid w:val="00AE3118"/>
    <w:rsid w:val="00AE458A"/>
    <w:rsid w:val="00AE570C"/>
    <w:rsid w:val="00AE5D3C"/>
    <w:rsid w:val="00AE5EC0"/>
    <w:rsid w:val="00AE6944"/>
    <w:rsid w:val="00AE6C45"/>
    <w:rsid w:val="00AE6F39"/>
    <w:rsid w:val="00AE77FC"/>
    <w:rsid w:val="00AE7CBD"/>
    <w:rsid w:val="00AF0258"/>
    <w:rsid w:val="00AF0C80"/>
    <w:rsid w:val="00AF1B87"/>
    <w:rsid w:val="00AF4073"/>
    <w:rsid w:val="00AF5836"/>
    <w:rsid w:val="00AF5947"/>
    <w:rsid w:val="00AF5ADA"/>
    <w:rsid w:val="00AF5B65"/>
    <w:rsid w:val="00AF5E00"/>
    <w:rsid w:val="00AF6360"/>
    <w:rsid w:val="00AF64E5"/>
    <w:rsid w:val="00AF7741"/>
    <w:rsid w:val="00B003D4"/>
    <w:rsid w:val="00B005E4"/>
    <w:rsid w:val="00B00C63"/>
    <w:rsid w:val="00B00D53"/>
    <w:rsid w:val="00B01749"/>
    <w:rsid w:val="00B029E1"/>
    <w:rsid w:val="00B02E05"/>
    <w:rsid w:val="00B03054"/>
    <w:rsid w:val="00B0353D"/>
    <w:rsid w:val="00B0401B"/>
    <w:rsid w:val="00B04404"/>
    <w:rsid w:val="00B04E20"/>
    <w:rsid w:val="00B05105"/>
    <w:rsid w:val="00B054EB"/>
    <w:rsid w:val="00B05CA2"/>
    <w:rsid w:val="00B061BC"/>
    <w:rsid w:val="00B0630D"/>
    <w:rsid w:val="00B0678E"/>
    <w:rsid w:val="00B06A88"/>
    <w:rsid w:val="00B06CA4"/>
    <w:rsid w:val="00B078BE"/>
    <w:rsid w:val="00B07F6B"/>
    <w:rsid w:val="00B10364"/>
    <w:rsid w:val="00B12B75"/>
    <w:rsid w:val="00B12C04"/>
    <w:rsid w:val="00B13249"/>
    <w:rsid w:val="00B14EBF"/>
    <w:rsid w:val="00B16409"/>
    <w:rsid w:val="00B170F8"/>
    <w:rsid w:val="00B1748D"/>
    <w:rsid w:val="00B178E0"/>
    <w:rsid w:val="00B17E45"/>
    <w:rsid w:val="00B20499"/>
    <w:rsid w:val="00B20AF9"/>
    <w:rsid w:val="00B215A7"/>
    <w:rsid w:val="00B2209C"/>
    <w:rsid w:val="00B224FF"/>
    <w:rsid w:val="00B228B9"/>
    <w:rsid w:val="00B22A6C"/>
    <w:rsid w:val="00B22CAA"/>
    <w:rsid w:val="00B23385"/>
    <w:rsid w:val="00B233B4"/>
    <w:rsid w:val="00B23EF3"/>
    <w:rsid w:val="00B24A92"/>
    <w:rsid w:val="00B24D50"/>
    <w:rsid w:val="00B25337"/>
    <w:rsid w:val="00B256EB"/>
    <w:rsid w:val="00B25D6C"/>
    <w:rsid w:val="00B262A0"/>
    <w:rsid w:val="00B269A1"/>
    <w:rsid w:val="00B274DB"/>
    <w:rsid w:val="00B2788F"/>
    <w:rsid w:val="00B27CF5"/>
    <w:rsid w:val="00B27EC0"/>
    <w:rsid w:val="00B305C3"/>
    <w:rsid w:val="00B30679"/>
    <w:rsid w:val="00B30B29"/>
    <w:rsid w:val="00B3341D"/>
    <w:rsid w:val="00B33766"/>
    <w:rsid w:val="00B34241"/>
    <w:rsid w:val="00B342EB"/>
    <w:rsid w:val="00B347F0"/>
    <w:rsid w:val="00B35439"/>
    <w:rsid w:val="00B35719"/>
    <w:rsid w:val="00B3584B"/>
    <w:rsid w:val="00B36FD3"/>
    <w:rsid w:val="00B37273"/>
    <w:rsid w:val="00B37EEB"/>
    <w:rsid w:val="00B37FD3"/>
    <w:rsid w:val="00B404C4"/>
    <w:rsid w:val="00B406A6"/>
    <w:rsid w:val="00B40FB7"/>
    <w:rsid w:val="00B415A5"/>
    <w:rsid w:val="00B42626"/>
    <w:rsid w:val="00B4460B"/>
    <w:rsid w:val="00B44B35"/>
    <w:rsid w:val="00B44CD8"/>
    <w:rsid w:val="00B4518F"/>
    <w:rsid w:val="00B453E7"/>
    <w:rsid w:val="00B45BE3"/>
    <w:rsid w:val="00B463A5"/>
    <w:rsid w:val="00B46BC4"/>
    <w:rsid w:val="00B47687"/>
    <w:rsid w:val="00B47CC3"/>
    <w:rsid w:val="00B509FA"/>
    <w:rsid w:val="00B53DB2"/>
    <w:rsid w:val="00B53F0D"/>
    <w:rsid w:val="00B548C0"/>
    <w:rsid w:val="00B54AB0"/>
    <w:rsid w:val="00B55E7A"/>
    <w:rsid w:val="00B562FC"/>
    <w:rsid w:val="00B57E74"/>
    <w:rsid w:val="00B613CA"/>
    <w:rsid w:val="00B616F6"/>
    <w:rsid w:val="00B61D53"/>
    <w:rsid w:val="00B61DC4"/>
    <w:rsid w:val="00B62FE5"/>
    <w:rsid w:val="00B634DD"/>
    <w:rsid w:val="00B6378C"/>
    <w:rsid w:val="00B63D59"/>
    <w:rsid w:val="00B644B6"/>
    <w:rsid w:val="00B64651"/>
    <w:rsid w:val="00B64813"/>
    <w:rsid w:val="00B64A9D"/>
    <w:rsid w:val="00B64E41"/>
    <w:rsid w:val="00B65CA5"/>
    <w:rsid w:val="00B667CC"/>
    <w:rsid w:val="00B66A20"/>
    <w:rsid w:val="00B67BB8"/>
    <w:rsid w:val="00B7006F"/>
    <w:rsid w:val="00B70532"/>
    <w:rsid w:val="00B7055F"/>
    <w:rsid w:val="00B708E4"/>
    <w:rsid w:val="00B70B04"/>
    <w:rsid w:val="00B70E75"/>
    <w:rsid w:val="00B7160E"/>
    <w:rsid w:val="00B718D5"/>
    <w:rsid w:val="00B71978"/>
    <w:rsid w:val="00B72094"/>
    <w:rsid w:val="00B73AD4"/>
    <w:rsid w:val="00B741E5"/>
    <w:rsid w:val="00B74877"/>
    <w:rsid w:val="00B74BFA"/>
    <w:rsid w:val="00B75446"/>
    <w:rsid w:val="00B763C7"/>
    <w:rsid w:val="00B772EC"/>
    <w:rsid w:val="00B774FC"/>
    <w:rsid w:val="00B807C8"/>
    <w:rsid w:val="00B815E6"/>
    <w:rsid w:val="00B81FBB"/>
    <w:rsid w:val="00B82201"/>
    <w:rsid w:val="00B82F49"/>
    <w:rsid w:val="00B82FCF"/>
    <w:rsid w:val="00B83732"/>
    <w:rsid w:val="00B83D76"/>
    <w:rsid w:val="00B84DAD"/>
    <w:rsid w:val="00B8546B"/>
    <w:rsid w:val="00B863B6"/>
    <w:rsid w:val="00B8743F"/>
    <w:rsid w:val="00B87BF1"/>
    <w:rsid w:val="00B901A9"/>
    <w:rsid w:val="00B901B1"/>
    <w:rsid w:val="00B9084C"/>
    <w:rsid w:val="00B90D38"/>
    <w:rsid w:val="00B91875"/>
    <w:rsid w:val="00B91C3A"/>
    <w:rsid w:val="00B91CCC"/>
    <w:rsid w:val="00B91D16"/>
    <w:rsid w:val="00B927FE"/>
    <w:rsid w:val="00B92C84"/>
    <w:rsid w:val="00B932CC"/>
    <w:rsid w:val="00B9379B"/>
    <w:rsid w:val="00B93FB7"/>
    <w:rsid w:val="00B9424B"/>
    <w:rsid w:val="00B94A54"/>
    <w:rsid w:val="00B95096"/>
    <w:rsid w:val="00B952DC"/>
    <w:rsid w:val="00B95C86"/>
    <w:rsid w:val="00B96483"/>
    <w:rsid w:val="00B9697D"/>
    <w:rsid w:val="00B96B51"/>
    <w:rsid w:val="00B96BCD"/>
    <w:rsid w:val="00B97A67"/>
    <w:rsid w:val="00B97B32"/>
    <w:rsid w:val="00B97B47"/>
    <w:rsid w:val="00BA091C"/>
    <w:rsid w:val="00BA16E3"/>
    <w:rsid w:val="00BA173D"/>
    <w:rsid w:val="00BA27FB"/>
    <w:rsid w:val="00BA2986"/>
    <w:rsid w:val="00BA2B8F"/>
    <w:rsid w:val="00BA2EF7"/>
    <w:rsid w:val="00BA2F21"/>
    <w:rsid w:val="00BA33A8"/>
    <w:rsid w:val="00BA3614"/>
    <w:rsid w:val="00BA38D0"/>
    <w:rsid w:val="00BA4689"/>
    <w:rsid w:val="00BA47BC"/>
    <w:rsid w:val="00BA4846"/>
    <w:rsid w:val="00BA4CCD"/>
    <w:rsid w:val="00BA7DD2"/>
    <w:rsid w:val="00BA7DDD"/>
    <w:rsid w:val="00BB0745"/>
    <w:rsid w:val="00BB0AE1"/>
    <w:rsid w:val="00BB24C1"/>
    <w:rsid w:val="00BB27AE"/>
    <w:rsid w:val="00BB35C9"/>
    <w:rsid w:val="00BB4322"/>
    <w:rsid w:val="00BB57E5"/>
    <w:rsid w:val="00BB609B"/>
    <w:rsid w:val="00BB62BB"/>
    <w:rsid w:val="00BB7429"/>
    <w:rsid w:val="00BB7582"/>
    <w:rsid w:val="00BC08B2"/>
    <w:rsid w:val="00BC0977"/>
    <w:rsid w:val="00BC0A7C"/>
    <w:rsid w:val="00BC0F2F"/>
    <w:rsid w:val="00BC1039"/>
    <w:rsid w:val="00BC1CE9"/>
    <w:rsid w:val="00BC2D2A"/>
    <w:rsid w:val="00BC4687"/>
    <w:rsid w:val="00BC47F4"/>
    <w:rsid w:val="00BC4CB3"/>
    <w:rsid w:val="00BC52D4"/>
    <w:rsid w:val="00BC5AEC"/>
    <w:rsid w:val="00BC5DCA"/>
    <w:rsid w:val="00BC62BF"/>
    <w:rsid w:val="00BC66E9"/>
    <w:rsid w:val="00BC6B6F"/>
    <w:rsid w:val="00BC7102"/>
    <w:rsid w:val="00BC732B"/>
    <w:rsid w:val="00BC7EB5"/>
    <w:rsid w:val="00BD0C04"/>
    <w:rsid w:val="00BD1A1D"/>
    <w:rsid w:val="00BD2A61"/>
    <w:rsid w:val="00BD2D96"/>
    <w:rsid w:val="00BD3419"/>
    <w:rsid w:val="00BD3B26"/>
    <w:rsid w:val="00BD50D2"/>
    <w:rsid w:val="00BD54BE"/>
    <w:rsid w:val="00BD67A3"/>
    <w:rsid w:val="00BD6F37"/>
    <w:rsid w:val="00BD7076"/>
    <w:rsid w:val="00BD7620"/>
    <w:rsid w:val="00BE031E"/>
    <w:rsid w:val="00BE0BB1"/>
    <w:rsid w:val="00BE159C"/>
    <w:rsid w:val="00BE1637"/>
    <w:rsid w:val="00BE33E2"/>
    <w:rsid w:val="00BE3B26"/>
    <w:rsid w:val="00BE3F3B"/>
    <w:rsid w:val="00BE415C"/>
    <w:rsid w:val="00BE4923"/>
    <w:rsid w:val="00BE5A52"/>
    <w:rsid w:val="00BE7060"/>
    <w:rsid w:val="00BE716D"/>
    <w:rsid w:val="00BE72A9"/>
    <w:rsid w:val="00BE7B3F"/>
    <w:rsid w:val="00BE7EB4"/>
    <w:rsid w:val="00BF0146"/>
    <w:rsid w:val="00BF1829"/>
    <w:rsid w:val="00BF1AB3"/>
    <w:rsid w:val="00BF1CDB"/>
    <w:rsid w:val="00BF2C24"/>
    <w:rsid w:val="00BF341D"/>
    <w:rsid w:val="00BF369A"/>
    <w:rsid w:val="00BF39AA"/>
    <w:rsid w:val="00BF49FD"/>
    <w:rsid w:val="00BF4EC3"/>
    <w:rsid w:val="00BF54F3"/>
    <w:rsid w:val="00BF58FC"/>
    <w:rsid w:val="00BF5B4E"/>
    <w:rsid w:val="00BF5CC5"/>
    <w:rsid w:val="00BF5D60"/>
    <w:rsid w:val="00BF6210"/>
    <w:rsid w:val="00BF65C3"/>
    <w:rsid w:val="00BF6612"/>
    <w:rsid w:val="00BF6BAF"/>
    <w:rsid w:val="00BF7605"/>
    <w:rsid w:val="00C007A5"/>
    <w:rsid w:val="00C00856"/>
    <w:rsid w:val="00C01B6C"/>
    <w:rsid w:val="00C01CC8"/>
    <w:rsid w:val="00C0217F"/>
    <w:rsid w:val="00C0367F"/>
    <w:rsid w:val="00C03D95"/>
    <w:rsid w:val="00C04726"/>
    <w:rsid w:val="00C0478B"/>
    <w:rsid w:val="00C0548D"/>
    <w:rsid w:val="00C06D08"/>
    <w:rsid w:val="00C10286"/>
    <w:rsid w:val="00C103CE"/>
    <w:rsid w:val="00C10659"/>
    <w:rsid w:val="00C113BA"/>
    <w:rsid w:val="00C11456"/>
    <w:rsid w:val="00C12491"/>
    <w:rsid w:val="00C1449F"/>
    <w:rsid w:val="00C1519C"/>
    <w:rsid w:val="00C1548E"/>
    <w:rsid w:val="00C16434"/>
    <w:rsid w:val="00C16D38"/>
    <w:rsid w:val="00C170EA"/>
    <w:rsid w:val="00C1747B"/>
    <w:rsid w:val="00C17713"/>
    <w:rsid w:val="00C17C9B"/>
    <w:rsid w:val="00C208D8"/>
    <w:rsid w:val="00C20FE2"/>
    <w:rsid w:val="00C216F9"/>
    <w:rsid w:val="00C21A86"/>
    <w:rsid w:val="00C2230E"/>
    <w:rsid w:val="00C22451"/>
    <w:rsid w:val="00C23771"/>
    <w:rsid w:val="00C23885"/>
    <w:rsid w:val="00C24ADB"/>
    <w:rsid w:val="00C24E89"/>
    <w:rsid w:val="00C250DB"/>
    <w:rsid w:val="00C2583B"/>
    <w:rsid w:val="00C25B97"/>
    <w:rsid w:val="00C25D96"/>
    <w:rsid w:val="00C26600"/>
    <w:rsid w:val="00C26E12"/>
    <w:rsid w:val="00C306CB"/>
    <w:rsid w:val="00C3130B"/>
    <w:rsid w:val="00C3332C"/>
    <w:rsid w:val="00C33E3A"/>
    <w:rsid w:val="00C33F68"/>
    <w:rsid w:val="00C34044"/>
    <w:rsid w:val="00C34956"/>
    <w:rsid w:val="00C34FBD"/>
    <w:rsid w:val="00C350FE"/>
    <w:rsid w:val="00C36220"/>
    <w:rsid w:val="00C365CC"/>
    <w:rsid w:val="00C368C6"/>
    <w:rsid w:val="00C370DC"/>
    <w:rsid w:val="00C378C7"/>
    <w:rsid w:val="00C40F5A"/>
    <w:rsid w:val="00C41A3F"/>
    <w:rsid w:val="00C41EC9"/>
    <w:rsid w:val="00C425B3"/>
    <w:rsid w:val="00C42E2E"/>
    <w:rsid w:val="00C443E1"/>
    <w:rsid w:val="00C453D8"/>
    <w:rsid w:val="00C4548F"/>
    <w:rsid w:val="00C45916"/>
    <w:rsid w:val="00C46B2F"/>
    <w:rsid w:val="00C46C7A"/>
    <w:rsid w:val="00C47B70"/>
    <w:rsid w:val="00C50676"/>
    <w:rsid w:val="00C50A86"/>
    <w:rsid w:val="00C5119B"/>
    <w:rsid w:val="00C5217D"/>
    <w:rsid w:val="00C524B5"/>
    <w:rsid w:val="00C52575"/>
    <w:rsid w:val="00C5261E"/>
    <w:rsid w:val="00C530A1"/>
    <w:rsid w:val="00C54EA8"/>
    <w:rsid w:val="00C5520A"/>
    <w:rsid w:val="00C55A5B"/>
    <w:rsid w:val="00C57A62"/>
    <w:rsid w:val="00C57E0F"/>
    <w:rsid w:val="00C60B04"/>
    <w:rsid w:val="00C60F35"/>
    <w:rsid w:val="00C6113D"/>
    <w:rsid w:val="00C63AC9"/>
    <w:rsid w:val="00C63CCE"/>
    <w:rsid w:val="00C644FE"/>
    <w:rsid w:val="00C65A6C"/>
    <w:rsid w:val="00C6626E"/>
    <w:rsid w:val="00C6627A"/>
    <w:rsid w:val="00C67DBA"/>
    <w:rsid w:val="00C70320"/>
    <w:rsid w:val="00C71401"/>
    <w:rsid w:val="00C71B40"/>
    <w:rsid w:val="00C71E5B"/>
    <w:rsid w:val="00C72259"/>
    <w:rsid w:val="00C73113"/>
    <w:rsid w:val="00C73116"/>
    <w:rsid w:val="00C73438"/>
    <w:rsid w:val="00C734C6"/>
    <w:rsid w:val="00C73A4D"/>
    <w:rsid w:val="00C73C11"/>
    <w:rsid w:val="00C73F3D"/>
    <w:rsid w:val="00C749EF"/>
    <w:rsid w:val="00C749F0"/>
    <w:rsid w:val="00C74DF3"/>
    <w:rsid w:val="00C74F32"/>
    <w:rsid w:val="00C759BD"/>
    <w:rsid w:val="00C75C31"/>
    <w:rsid w:val="00C75F7C"/>
    <w:rsid w:val="00C764AA"/>
    <w:rsid w:val="00C76D21"/>
    <w:rsid w:val="00C801D7"/>
    <w:rsid w:val="00C80B4E"/>
    <w:rsid w:val="00C81743"/>
    <w:rsid w:val="00C819B9"/>
    <w:rsid w:val="00C829F3"/>
    <w:rsid w:val="00C831DE"/>
    <w:rsid w:val="00C83C04"/>
    <w:rsid w:val="00C85189"/>
    <w:rsid w:val="00C86E80"/>
    <w:rsid w:val="00C86E8A"/>
    <w:rsid w:val="00C9004C"/>
    <w:rsid w:val="00C90EBC"/>
    <w:rsid w:val="00C92891"/>
    <w:rsid w:val="00C9324B"/>
    <w:rsid w:val="00C9456D"/>
    <w:rsid w:val="00C94962"/>
    <w:rsid w:val="00C9583E"/>
    <w:rsid w:val="00C95954"/>
    <w:rsid w:val="00C967C9"/>
    <w:rsid w:val="00CA0EC5"/>
    <w:rsid w:val="00CA1404"/>
    <w:rsid w:val="00CA1668"/>
    <w:rsid w:val="00CA20C0"/>
    <w:rsid w:val="00CA21A7"/>
    <w:rsid w:val="00CA2398"/>
    <w:rsid w:val="00CA34C1"/>
    <w:rsid w:val="00CA40A8"/>
    <w:rsid w:val="00CA4D19"/>
    <w:rsid w:val="00CA5885"/>
    <w:rsid w:val="00CA6312"/>
    <w:rsid w:val="00CA6349"/>
    <w:rsid w:val="00CA6890"/>
    <w:rsid w:val="00CA69AC"/>
    <w:rsid w:val="00CA7705"/>
    <w:rsid w:val="00CA77C4"/>
    <w:rsid w:val="00CA77E4"/>
    <w:rsid w:val="00CB00D5"/>
    <w:rsid w:val="00CB0316"/>
    <w:rsid w:val="00CB09F3"/>
    <w:rsid w:val="00CB0B4A"/>
    <w:rsid w:val="00CB1812"/>
    <w:rsid w:val="00CB1E74"/>
    <w:rsid w:val="00CB25F4"/>
    <w:rsid w:val="00CB27BB"/>
    <w:rsid w:val="00CB3501"/>
    <w:rsid w:val="00CB3973"/>
    <w:rsid w:val="00CB4270"/>
    <w:rsid w:val="00CB46C3"/>
    <w:rsid w:val="00CB4E95"/>
    <w:rsid w:val="00CB517B"/>
    <w:rsid w:val="00CB54C1"/>
    <w:rsid w:val="00CB56E4"/>
    <w:rsid w:val="00CB6873"/>
    <w:rsid w:val="00CB6E8F"/>
    <w:rsid w:val="00CB72E6"/>
    <w:rsid w:val="00CC0D4A"/>
    <w:rsid w:val="00CC0E09"/>
    <w:rsid w:val="00CC104D"/>
    <w:rsid w:val="00CC18B3"/>
    <w:rsid w:val="00CC25B9"/>
    <w:rsid w:val="00CC29DA"/>
    <w:rsid w:val="00CC2A54"/>
    <w:rsid w:val="00CC2D01"/>
    <w:rsid w:val="00CC32E6"/>
    <w:rsid w:val="00CC36DE"/>
    <w:rsid w:val="00CC3E36"/>
    <w:rsid w:val="00CC4249"/>
    <w:rsid w:val="00CC449F"/>
    <w:rsid w:val="00CC4D4E"/>
    <w:rsid w:val="00CC4F08"/>
    <w:rsid w:val="00CC5766"/>
    <w:rsid w:val="00CC6189"/>
    <w:rsid w:val="00CC621B"/>
    <w:rsid w:val="00CC63A2"/>
    <w:rsid w:val="00CC6440"/>
    <w:rsid w:val="00CC7D37"/>
    <w:rsid w:val="00CD0F14"/>
    <w:rsid w:val="00CD16E9"/>
    <w:rsid w:val="00CD23AE"/>
    <w:rsid w:val="00CD23C5"/>
    <w:rsid w:val="00CD25DB"/>
    <w:rsid w:val="00CD2CEE"/>
    <w:rsid w:val="00CD32E8"/>
    <w:rsid w:val="00CD33CC"/>
    <w:rsid w:val="00CD3576"/>
    <w:rsid w:val="00CD5470"/>
    <w:rsid w:val="00CD55B3"/>
    <w:rsid w:val="00CD5A5D"/>
    <w:rsid w:val="00CD5B17"/>
    <w:rsid w:val="00CE1B9D"/>
    <w:rsid w:val="00CE20CB"/>
    <w:rsid w:val="00CE2430"/>
    <w:rsid w:val="00CE3586"/>
    <w:rsid w:val="00CE366A"/>
    <w:rsid w:val="00CE532F"/>
    <w:rsid w:val="00CF0042"/>
    <w:rsid w:val="00CF1191"/>
    <w:rsid w:val="00CF1A53"/>
    <w:rsid w:val="00CF1F5F"/>
    <w:rsid w:val="00CF1FDF"/>
    <w:rsid w:val="00CF2683"/>
    <w:rsid w:val="00CF2E4B"/>
    <w:rsid w:val="00CF3E7B"/>
    <w:rsid w:val="00CF4352"/>
    <w:rsid w:val="00CF4675"/>
    <w:rsid w:val="00CF4752"/>
    <w:rsid w:val="00CF4A34"/>
    <w:rsid w:val="00CF4C10"/>
    <w:rsid w:val="00CF74A7"/>
    <w:rsid w:val="00CF7D07"/>
    <w:rsid w:val="00D0029D"/>
    <w:rsid w:val="00D0065E"/>
    <w:rsid w:val="00D01989"/>
    <w:rsid w:val="00D01A06"/>
    <w:rsid w:val="00D01A13"/>
    <w:rsid w:val="00D025DE"/>
    <w:rsid w:val="00D02A61"/>
    <w:rsid w:val="00D03E25"/>
    <w:rsid w:val="00D03FC2"/>
    <w:rsid w:val="00D04BB6"/>
    <w:rsid w:val="00D0511E"/>
    <w:rsid w:val="00D05984"/>
    <w:rsid w:val="00D0647A"/>
    <w:rsid w:val="00D07C44"/>
    <w:rsid w:val="00D10929"/>
    <w:rsid w:val="00D10C66"/>
    <w:rsid w:val="00D110E5"/>
    <w:rsid w:val="00D1148B"/>
    <w:rsid w:val="00D12FA4"/>
    <w:rsid w:val="00D13253"/>
    <w:rsid w:val="00D147CD"/>
    <w:rsid w:val="00D15381"/>
    <w:rsid w:val="00D15462"/>
    <w:rsid w:val="00D15DF5"/>
    <w:rsid w:val="00D1610D"/>
    <w:rsid w:val="00D163B6"/>
    <w:rsid w:val="00D16C1A"/>
    <w:rsid w:val="00D20B12"/>
    <w:rsid w:val="00D2192B"/>
    <w:rsid w:val="00D219AF"/>
    <w:rsid w:val="00D21CDE"/>
    <w:rsid w:val="00D22A9A"/>
    <w:rsid w:val="00D22D38"/>
    <w:rsid w:val="00D22DC3"/>
    <w:rsid w:val="00D23307"/>
    <w:rsid w:val="00D23741"/>
    <w:rsid w:val="00D23E91"/>
    <w:rsid w:val="00D2414D"/>
    <w:rsid w:val="00D2438E"/>
    <w:rsid w:val="00D245F3"/>
    <w:rsid w:val="00D24F91"/>
    <w:rsid w:val="00D25473"/>
    <w:rsid w:val="00D255C7"/>
    <w:rsid w:val="00D25882"/>
    <w:rsid w:val="00D25BF0"/>
    <w:rsid w:val="00D26A27"/>
    <w:rsid w:val="00D30DDF"/>
    <w:rsid w:val="00D31BDD"/>
    <w:rsid w:val="00D321E6"/>
    <w:rsid w:val="00D32873"/>
    <w:rsid w:val="00D32A19"/>
    <w:rsid w:val="00D332D3"/>
    <w:rsid w:val="00D33627"/>
    <w:rsid w:val="00D34736"/>
    <w:rsid w:val="00D34A91"/>
    <w:rsid w:val="00D35080"/>
    <w:rsid w:val="00D35887"/>
    <w:rsid w:val="00D3592F"/>
    <w:rsid w:val="00D362E2"/>
    <w:rsid w:val="00D37C08"/>
    <w:rsid w:val="00D37C73"/>
    <w:rsid w:val="00D400BA"/>
    <w:rsid w:val="00D41D72"/>
    <w:rsid w:val="00D42A80"/>
    <w:rsid w:val="00D440A5"/>
    <w:rsid w:val="00D440B9"/>
    <w:rsid w:val="00D454FC"/>
    <w:rsid w:val="00D45E8C"/>
    <w:rsid w:val="00D45F9C"/>
    <w:rsid w:val="00D46195"/>
    <w:rsid w:val="00D467D8"/>
    <w:rsid w:val="00D46C14"/>
    <w:rsid w:val="00D47530"/>
    <w:rsid w:val="00D47547"/>
    <w:rsid w:val="00D50319"/>
    <w:rsid w:val="00D503A5"/>
    <w:rsid w:val="00D5062F"/>
    <w:rsid w:val="00D508C3"/>
    <w:rsid w:val="00D53719"/>
    <w:rsid w:val="00D53E6E"/>
    <w:rsid w:val="00D54B6E"/>
    <w:rsid w:val="00D54D07"/>
    <w:rsid w:val="00D54F44"/>
    <w:rsid w:val="00D56280"/>
    <w:rsid w:val="00D56D5F"/>
    <w:rsid w:val="00D5710E"/>
    <w:rsid w:val="00D5777F"/>
    <w:rsid w:val="00D602F3"/>
    <w:rsid w:val="00D605CF"/>
    <w:rsid w:val="00D61171"/>
    <w:rsid w:val="00D63068"/>
    <w:rsid w:val="00D63ADB"/>
    <w:rsid w:val="00D63EB7"/>
    <w:rsid w:val="00D64982"/>
    <w:rsid w:val="00D64A91"/>
    <w:rsid w:val="00D64C55"/>
    <w:rsid w:val="00D64C98"/>
    <w:rsid w:val="00D65484"/>
    <w:rsid w:val="00D654C6"/>
    <w:rsid w:val="00D658F5"/>
    <w:rsid w:val="00D65A20"/>
    <w:rsid w:val="00D65A6D"/>
    <w:rsid w:val="00D65E87"/>
    <w:rsid w:val="00D669FA"/>
    <w:rsid w:val="00D67B34"/>
    <w:rsid w:val="00D70468"/>
    <w:rsid w:val="00D7068E"/>
    <w:rsid w:val="00D7164D"/>
    <w:rsid w:val="00D7236F"/>
    <w:rsid w:val="00D72715"/>
    <w:rsid w:val="00D72B5F"/>
    <w:rsid w:val="00D73043"/>
    <w:rsid w:val="00D73054"/>
    <w:rsid w:val="00D73833"/>
    <w:rsid w:val="00D73B39"/>
    <w:rsid w:val="00D73D29"/>
    <w:rsid w:val="00D74946"/>
    <w:rsid w:val="00D74C81"/>
    <w:rsid w:val="00D75E6B"/>
    <w:rsid w:val="00D76437"/>
    <w:rsid w:val="00D779BA"/>
    <w:rsid w:val="00D77B21"/>
    <w:rsid w:val="00D77D46"/>
    <w:rsid w:val="00D80447"/>
    <w:rsid w:val="00D80696"/>
    <w:rsid w:val="00D808DE"/>
    <w:rsid w:val="00D810C1"/>
    <w:rsid w:val="00D81D2A"/>
    <w:rsid w:val="00D82477"/>
    <w:rsid w:val="00D82DF7"/>
    <w:rsid w:val="00D830DE"/>
    <w:rsid w:val="00D830E1"/>
    <w:rsid w:val="00D8445B"/>
    <w:rsid w:val="00D85FBB"/>
    <w:rsid w:val="00D865B8"/>
    <w:rsid w:val="00D873D6"/>
    <w:rsid w:val="00D909B2"/>
    <w:rsid w:val="00D911C6"/>
    <w:rsid w:val="00D93464"/>
    <w:rsid w:val="00D93907"/>
    <w:rsid w:val="00D939F5"/>
    <w:rsid w:val="00D93FF7"/>
    <w:rsid w:val="00D94992"/>
    <w:rsid w:val="00D951C8"/>
    <w:rsid w:val="00D97DF0"/>
    <w:rsid w:val="00DA08D2"/>
    <w:rsid w:val="00DA0C12"/>
    <w:rsid w:val="00DA0C1B"/>
    <w:rsid w:val="00DA11A1"/>
    <w:rsid w:val="00DA13FF"/>
    <w:rsid w:val="00DA1D9D"/>
    <w:rsid w:val="00DA2D1F"/>
    <w:rsid w:val="00DA2FBD"/>
    <w:rsid w:val="00DA2FCF"/>
    <w:rsid w:val="00DA310B"/>
    <w:rsid w:val="00DA314D"/>
    <w:rsid w:val="00DA5468"/>
    <w:rsid w:val="00DA580F"/>
    <w:rsid w:val="00DA5B35"/>
    <w:rsid w:val="00DA60B2"/>
    <w:rsid w:val="00DA6318"/>
    <w:rsid w:val="00DA6D6F"/>
    <w:rsid w:val="00DA7731"/>
    <w:rsid w:val="00DA7D51"/>
    <w:rsid w:val="00DB01CE"/>
    <w:rsid w:val="00DB0C1B"/>
    <w:rsid w:val="00DB0CA3"/>
    <w:rsid w:val="00DB1961"/>
    <w:rsid w:val="00DB2784"/>
    <w:rsid w:val="00DB27FF"/>
    <w:rsid w:val="00DB28A7"/>
    <w:rsid w:val="00DB3280"/>
    <w:rsid w:val="00DB493C"/>
    <w:rsid w:val="00DB4B63"/>
    <w:rsid w:val="00DB4EF9"/>
    <w:rsid w:val="00DB5C44"/>
    <w:rsid w:val="00DB5F1C"/>
    <w:rsid w:val="00DB6294"/>
    <w:rsid w:val="00DB6EDD"/>
    <w:rsid w:val="00DB70E6"/>
    <w:rsid w:val="00DB7242"/>
    <w:rsid w:val="00DB7443"/>
    <w:rsid w:val="00DB799F"/>
    <w:rsid w:val="00DB7A23"/>
    <w:rsid w:val="00DB7AC1"/>
    <w:rsid w:val="00DC006E"/>
    <w:rsid w:val="00DC02A0"/>
    <w:rsid w:val="00DC0AEB"/>
    <w:rsid w:val="00DC0C8C"/>
    <w:rsid w:val="00DC0F76"/>
    <w:rsid w:val="00DC1362"/>
    <w:rsid w:val="00DC331C"/>
    <w:rsid w:val="00DC3FAF"/>
    <w:rsid w:val="00DC65C2"/>
    <w:rsid w:val="00DC6936"/>
    <w:rsid w:val="00DC69BC"/>
    <w:rsid w:val="00DC6BDB"/>
    <w:rsid w:val="00DC708D"/>
    <w:rsid w:val="00DC760C"/>
    <w:rsid w:val="00DD0A0D"/>
    <w:rsid w:val="00DD0C22"/>
    <w:rsid w:val="00DD1113"/>
    <w:rsid w:val="00DD1696"/>
    <w:rsid w:val="00DD1BA8"/>
    <w:rsid w:val="00DD294C"/>
    <w:rsid w:val="00DD2D85"/>
    <w:rsid w:val="00DD2DCF"/>
    <w:rsid w:val="00DD3B96"/>
    <w:rsid w:val="00DD3CF4"/>
    <w:rsid w:val="00DD40B8"/>
    <w:rsid w:val="00DD49DE"/>
    <w:rsid w:val="00DD586B"/>
    <w:rsid w:val="00DD59F5"/>
    <w:rsid w:val="00DD5A21"/>
    <w:rsid w:val="00DD6FBE"/>
    <w:rsid w:val="00DD7348"/>
    <w:rsid w:val="00DD73D1"/>
    <w:rsid w:val="00DD7403"/>
    <w:rsid w:val="00DE04D9"/>
    <w:rsid w:val="00DE054C"/>
    <w:rsid w:val="00DE0B6D"/>
    <w:rsid w:val="00DE1487"/>
    <w:rsid w:val="00DE18E3"/>
    <w:rsid w:val="00DE29F9"/>
    <w:rsid w:val="00DE4EDC"/>
    <w:rsid w:val="00DE4FCB"/>
    <w:rsid w:val="00DE52EC"/>
    <w:rsid w:val="00DE541B"/>
    <w:rsid w:val="00DE5B48"/>
    <w:rsid w:val="00DE6166"/>
    <w:rsid w:val="00DE62CD"/>
    <w:rsid w:val="00DE6FE1"/>
    <w:rsid w:val="00DE73EB"/>
    <w:rsid w:val="00DE7EDA"/>
    <w:rsid w:val="00DF1C0F"/>
    <w:rsid w:val="00DF1C55"/>
    <w:rsid w:val="00DF20D5"/>
    <w:rsid w:val="00DF25F1"/>
    <w:rsid w:val="00DF3ED4"/>
    <w:rsid w:val="00DF42B5"/>
    <w:rsid w:val="00DF54C0"/>
    <w:rsid w:val="00DF57E7"/>
    <w:rsid w:val="00DF5836"/>
    <w:rsid w:val="00DF5B7F"/>
    <w:rsid w:val="00DF71B8"/>
    <w:rsid w:val="00DF7FB6"/>
    <w:rsid w:val="00E00BF7"/>
    <w:rsid w:val="00E01C7D"/>
    <w:rsid w:val="00E03B1F"/>
    <w:rsid w:val="00E045A0"/>
    <w:rsid w:val="00E067F9"/>
    <w:rsid w:val="00E07035"/>
    <w:rsid w:val="00E070B9"/>
    <w:rsid w:val="00E073B4"/>
    <w:rsid w:val="00E07448"/>
    <w:rsid w:val="00E10366"/>
    <w:rsid w:val="00E10C6D"/>
    <w:rsid w:val="00E11199"/>
    <w:rsid w:val="00E11299"/>
    <w:rsid w:val="00E1152F"/>
    <w:rsid w:val="00E11B1E"/>
    <w:rsid w:val="00E1244F"/>
    <w:rsid w:val="00E12585"/>
    <w:rsid w:val="00E12EA4"/>
    <w:rsid w:val="00E1313C"/>
    <w:rsid w:val="00E134F4"/>
    <w:rsid w:val="00E13F6D"/>
    <w:rsid w:val="00E142CD"/>
    <w:rsid w:val="00E14A3B"/>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1E1F"/>
    <w:rsid w:val="00E32F70"/>
    <w:rsid w:val="00E33033"/>
    <w:rsid w:val="00E33499"/>
    <w:rsid w:val="00E34C7E"/>
    <w:rsid w:val="00E34FE0"/>
    <w:rsid w:val="00E35680"/>
    <w:rsid w:val="00E35B2A"/>
    <w:rsid w:val="00E36025"/>
    <w:rsid w:val="00E364E0"/>
    <w:rsid w:val="00E366BB"/>
    <w:rsid w:val="00E370C6"/>
    <w:rsid w:val="00E40F9F"/>
    <w:rsid w:val="00E4119F"/>
    <w:rsid w:val="00E416DB"/>
    <w:rsid w:val="00E4213D"/>
    <w:rsid w:val="00E43112"/>
    <w:rsid w:val="00E43D17"/>
    <w:rsid w:val="00E4419A"/>
    <w:rsid w:val="00E44B41"/>
    <w:rsid w:val="00E44E82"/>
    <w:rsid w:val="00E463E8"/>
    <w:rsid w:val="00E47446"/>
    <w:rsid w:val="00E47567"/>
    <w:rsid w:val="00E475A0"/>
    <w:rsid w:val="00E47A7B"/>
    <w:rsid w:val="00E522D3"/>
    <w:rsid w:val="00E52917"/>
    <w:rsid w:val="00E52C5F"/>
    <w:rsid w:val="00E53BD8"/>
    <w:rsid w:val="00E53E79"/>
    <w:rsid w:val="00E54B3F"/>
    <w:rsid w:val="00E55849"/>
    <w:rsid w:val="00E55B23"/>
    <w:rsid w:val="00E56616"/>
    <w:rsid w:val="00E5673F"/>
    <w:rsid w:val="00E56EF8"/>
    <w:rsid w:val="00E570EA"/>
    <w:rsid w:val="00E6124B"/>
    <w:rsid w:val="00E612AD"/>
    <w:rsid w:val="00E61373"/>
    <w:rsid w:val="00E613FC"/>
    <w:rsid w:val="00E61D7E"/>
    <w:rsid w:val="00E62253"/>
    <w:rsid w:val="00E6228C"/>
    <w:rsid w:val="00E62963"/>
    <w:rsid w:val="00E62C76"/>
    <w:rsid w:val="00E64077"/>
    <w:rsid w:val="00E64AAB"/>
    <w:rsid w:val="00E64F3F"/>
    <w:rsid w:val="00E64F75"/>
    <w:rsid w:val="00E652F8"/>
    <w:rsid w:val="00E6631A"/>
    <w:rsid w:val="00E6642F"/>
    <w:rsid w:val="00E66BC1"/>
    <w:rsid w:val="00E66DDC"/>
    <w:rsid w:val="00E7098E"/>
    <w:rsid w:val="00E71C1C"/>
    <w:rsid w:val="00E71D87"/>
    <w:rsid w:val="00E72BB8"/>
    <w:rsid w:val="00E73ED7"/>
    <w:rsid w:val="00E74A28"/>
    <w:rsid w:val="00E7594E"/>
    <w:rsid w:val="00E75B5E"/>
    <w:rsid w:val="00E76812"/>
    <w:rsid w:val="00E80ADF"/>
    <w:rsid w:val="00E81150"/>
    <w:rsid w:val="00E8131E"/>
    <w:rsid w:val="00E828CA"/>
    <w:rsid w:val="00E82CF1"/>
    <w:rsid w:val="00E830BC"/>
    <w:rsid w:val="00E83797"/>
    <w:rsid w:val="00E84C06"/>
    <w:rsid w:val="00E8579F"/>
    <w:rsid w:val="00E85E8F"/>
    <w:rsid w:val="00E87CF1"/>
    <w:rsid w:val="00E92043"/>
    <w:rsid w:val="00E92257"/>
    <w:rsid w:val="00E9292A"/>
    <w:rsid w:val="00E92AD3"/>
    <w:rsid w:val="00E947D3"/>
    <w:rsid w:val="00E94E42"/>
    <w:rsid w:val="00E952DD"/>
    <w:rsid w:val="00E95BF9"/>
    <w:rsid w:val="00E95DCD"/>
    <w:rsid w:val="00E95F62"/>
    <w:rsid w:val="00E973A5"/>
    <w:rsid w:val="00EA08D9"/>
    <w:rsid w:val="00EA4A17"/>
    <w:rsid w:val="00EA4DC0"/>
    <w:rsid w:val="00EA55D5"/>
    <w:rsid w:val="00EA5F5E"/>
    <w:rsid w:val="00EA71BC"/>
    <w:rsid w:val="00EA7749"/>
    <w:rsid w:val="00EB07C9"/>
    <w:rsid w:val="00EB1539"/>
    <w:rsid w:val="00EB202C"/>
    <w:rsid w:val="00EB21CA"/>
    <w:rsid w:val="00EB29E8"/>
    <w:rsid w:val="00EB326F"/>
    <w:rsid w:val="00EB39B4"/>
    <w:rsid w:val="00EB3A5C"/>
    <w:rsid w:val="00EB3C47"/>
    <w:rsid w:val="00EB4C76"/>
    <w:rsid w:val="00EB4DD2"/>
    <w:rsid w:val="00EB646C"/>
    <w:rsid w:val="00EC03C4"/>
    <w:rsid w:val="00EC1294"/>
    <w:rsid w:val="00EC1515"/>
    <w:rsid w:val="00EC2167"/>
    <w:rsid w:val="00EC2F5B"/>
    <w:rsid w:val="00EC487B"/>
    <w:rsid w:val="00EC4988"/>
    <w:rsid w:val="00EC7492"/>
    <w:rsid w:val="00EC7DB9"/>
    <w:rsid w:val="00EC7EBF"/>
    <w:rsid w:val="00EC7ED4"/>
    <w:rsid w:val="00ED00D7"/>
    <w:rsid w:val="00ED03B8"/>
    <w:rsid w:val="00ED04A9"/>
    <w:rsid w:val="00ED09EB"/>
    <w:rsid w:val="00ED0D6B"/>
    <w:rsid w:val="00ED1B36"/>
    <w:rsid w:val="00ED20F7"/>
    <w:rsid w:val="00ED221F"/>
    <w:rsid w:val="00ED294E"/>
    <w:rsid w:val="00ED402D"/>
    <w:rsid w:val="00ED5D49"/>
    <w:rsid w:val="00ED7990"/>
    <w:rsid w:val="00ED7C4D"/>
    <w:rsid w:val="00EE0008"/>
    <w:rsid w:val="00EE0049"/>
    <w:rsid w:val="00EE0195"/>
    <w:rsid w:val="00EE054C"/>
    <w:rsid w:val="00EE05E3"/>
    <w:rsid w:val="00EE0AE3"/>
    <w:rsid w:val="00EE0CA2"/>
    <w:rsid w:val="00EE205A"/>
    <w:rsid w:val="00EE2134"/>
    <w:rsid w:val="00EE215A"/>
    <w:rsid w:val="00EE31E9"/>
    <w:rsid w:val="00EE3B2E"/>
    <w:rsid w:val="00EE469A"/>
    <w:rsid w:val="00EE5A24"/>
    <w:rsid w:val="00EE5D9A"/>
    <w:rsid w:val="00EE6ADC"/>
    <w:rsid w:val="00EF11CC"/>
    <w:rsid w:val="00EF1FBF"/>
    <w:rsid w:val="00EF2935"/>
    <w:rsid w:val="00EF319D"/>
    <w:rsid w:val="00EF357C"/>
    <w:rsid w:val="00EF3DCF"/>
    <w:rsid w:val="00EF4953"/>
    <w:rsid w:val="00EF4CA0"/>
    <w:rsid w:val="00EF55C0"/>
    <w:rsid w:val="00EF56E0"/>
    <w:rsid w:val="00EF57B0"/>
    <w:rsid w:val="00EF5ABD"/>
    <w:rsid w:val="00EF5EB4"/>
    <w:rsid w:val="00EF70C4"/>
    <w:rsid w:val="00F002AF"/>
    <w:rsid w:val="00F009B3"/>
    <w:rsid w:val="00F00AC3"/>
    <w:rsid w:val="00F0127E"/>
    <w:rsid w:val="00F021CB"/>
    <w:rsid w:val="00F0279A"/>
    <w:rsid w:val="00F02CD4"/>
    <w:rsid w:val="00F02D91"/>
    <w:rsid w:val="00F0360D"/>
    <w:rsid w:val="00F03E16"/>
    <w:rsid w:val="00F0419C"/>
    <w:rsid w:val="00F04FAA"/>
    <w:rsid w:val="00F05159"/>
    <w:rsid w:val="00F05389"/>
    <w:rsid w:val="00F0584C"/>
    <w:rsid w:val="00F06532"/>
    <w:rsid w:val="00F0659D"/>
    <w:rsid w:val="00F06D1D"/>
    <w:rsid w:val="00F0731A"/>
    <w:rsid w:val="00F07834"/>
    <w:rsid w:val="00F07AEF"/>
    <w:rsid w:val="00F07C3B"/>
    <w:rsid w:val="00F07C8B"/>
    <w:rsid w:val="00F07CF5"/>
    <w:rsid w:val="00F1156E"/>
    <w:rsid w:val="00F1163F"/>
    <w:rsid w:val="00F11780"/>
    <w:rsid w:val="00F13F8A"/>
    <w:rsid w:val="00F147AE"/>
    <w:rsid w:val="00F14889"/>
    <w:rsid w:val="00F16EE2"/>
    <w:rsid w:val="00F2008A"/>
    <w:rsid w:val="00F20CD1"/>
    <w:rsid w:val="00F21546"/>
    <w:rsid w:val="00F22002"/>
    <w:rsid w:val="00F22F5E"/>
    <w:rsid w:val="00F232FE"/>
    <w:rsid w:val="00F2424F"/>
    <w:rsid w:val="00F27086"/>
    <w:rsid w:val="00F276F2"/>
    <w:rsid w:val="00F301EE"/>
    <w:rsid w:val="00F308E3"/>
    <w:rsid w:val="00F3162A"/>
    <w:rsid w:val="00F31EF0"/>
    <w:rsid w:val="00F323C0"/>
    <w:rsid w:val="00F32996"/>
    <w:rsid w:val="00F32E0C"/>
    <w:rsid w:val="00F33DAB"/>
    <w:rsid w:val="00F33E51"/>
    <w:rsid w:val="00F341B0"/>
    <w:rsid w:val="00F34288"/>
    <w:rsid w:val="00F34EE2"/>
    <w:rsid w:val="00F356FE"/>
    <w:rsid w:val="00F361B4"/>
    <w:rsid w:val="00F36FF4"/>
    <w:rsid w:val="00F37F48"/>
    <w:rsid w:val="00F409B7"/>
    <w:rsid w:val="00F413CC"/>
    <w:rsid w:val="00F418FB"/>
    <w:rsid w:val="00F426D8"/>
    <w:rsid w:val="00F42991"/>
    <w:rsid w:val="00F4377E"/>
    <w:rsid w:val="00F43C04"/>
    <w:rsid w:val="00F4473F"/>
    <w:rsid w:val="00F453E2"/>
    <w:rsid w:val="00F459C9"/>
    <w:rsid w:val="00F4682E"/>
    <w:rsid w:val="00F46A78"/>
    <w:rsid w:val="00F4706B"/>
    <w:rsid w:val="00F472E1"/>
    <w:rsid w:val="00F47384"/>
    <w:rsid w:val="00F502F1"/>
    <w:rsid w:val="00F51203"/>
    <w:rsid w:val="00F518E7"/>
    <w:rsid w:val="00F5208E"/>
    <w:rsid w:val="00F528A0"/>
    <w:rsid w:val="00F52C59"/>
    <w:rsid w:val="00F5383C"/>
    <w:rsid w:val="00F5414F"/>
    <w:rsid w:val="00F547D4"/>
    <w:rsid w:val="00F54FA6"/>
    <w:rsid w:val="00F555FB"/>
    <w:rsid w:val="00F5627F"/>
    <w:rsid w:val="00F567C7"/>
    <w:rsid w:val="00F568D9"/>
    <w:rsid w:val="00F56B78"/>
    <w:rsid w:val="00F57F04"/>
    <w:rsid w:val="00F6092C"/>
    <w:rsid w:val="00F611FF"/>
    <w:rsid w:val="00F61454"/>
    <w:rsid w:val="00F61570"/>
    <w:rsid w:val="00F631CC"/>
    <w:rsid w:val="00F6397B"/>
    <w:rsid w:val="00F64259"/>
    <w:rsid w:val="00F661F8"/>
    <w:rsid w:val="00F661FF"/>
    <w:rsid w:val="00F66B90"/>
    <w:rsid w:val="00F66D66"/>
    <w:rsid w:val="00F66DA6"/>
    <w:rsid w:val="00F66ECD"/>
    <w:rsid w:val="00F67409"/>
    <w:rsid w:val="00F70BD9"/>
    <w:rsid w:val="00F70D2B"/>
    <w:rsid w:val="00F70DDF"/>
    <w:rsid w:val="00F719C3"/>
    <w:rsid w:val="00F71D23"/>
    <w:rsid w:val="00F72D9F"/>
    <w:rsid w:val="00F735B3"/>
    <w:rsid w:val="00F73863"/>
    <w:rsid w:val="00F73A59"/>
    <w:rsid w:val="00F73B92"/>
    <w:rsid w:val="00F73C03"/>
    <w:rsid w:val="00F753E8"/>
    <w:rsid w:val="00F7553E"/>
    <w:rsid w:val="00F75645"/>
    <w:rsid w:val="00F75899"/>
    <w:rsid w:val="00F76B7F"/>
    <w:rsid w:val="00F76FCF"/>
    <w:rsid w:val="00F776CF"/>
    <w:rsid w:val="00F77A33"/>
    <w:rsid w:val="00F805FB"/>
    <w:rsid w:val="00F81577"/>
    <w:rsid w:val="00F81903"/>
    <w:rsid w:val="00F828A5"/>
    <w:rsid w:val="00F82E46"/>
    <w:rsid w:val="00F835CE"/>
    <w:rsid w:val="00F83E25"/>
    <w:rsid w:val="00F85BF1"/>
    <w:rsid w:val="00F866C3"/>
    <w:rsid w:val="00F867CB"/>
    <w:rsid w:val="00F87B61"/>
    <w:rsid w:val="00F90AEB"/>
    <w:rsid w:val="00F90B58"/>
    <w:rsid w:val="00F90E69"/>
    <w:rsid w:val="00F9126D"/>
    <w:rsid w:val="00F91D2D"/>
    <w:rsid w:val="00F92A99"/>
    <w:rsid w:val="00F92DAE"/>
    <w:rsid w:val="00F94301"/>
    <w:rsid w:val="00F9639C"/>
    <w:rsid w:val="00F9754F"/>
    <w:rsid w:val="00F97AD1"/>
    <w:rsid w:val="00FA0242"/>
    <w:rsid w:val="00FA2AB6"/>
    <w:rsid w:val="00FA3232"/>
    <w:rsid w:val="00FA4120"/>
    <w:rsid w:val="00FA419A"/>
    <w:rsid w:val="00FA4A3E"/>
    <w:rsid w:val="00FA4C6B"/>
    <w:rsid w:val="00FA5702"/>
    <w:rsid w:val="00FA5739"/>
    <w:rsid w:val="00FA707B"/>
    <w:rsid w:val="00FB0790"/>
    <w:rsid w:val="00FB2538"/>
    <w:rsid w:val="00FB2842"/>
    <w:rsid w:val="00FB2E1C"/>
    <w:rsid w:val="00FB39D5"/>
    <w:rsid w:val="00FB4174"/>
    <w:rsid w:val="00FB4229"/>
    <w:rsid w:val="00FB4C98"/>
    <w:rsid w:val="00FB55BE"/>
    <w:rsid w:val="00FB570C"/>
    <w:rsid w:val="00FB663E"/>
    <w:rsid w:val="00FB6906"/>
    <w:rsid w:val="00FB6916"/>
    <w:rsid w:val="00FB7CEB"/>
    <w:rsid w:val="00FB7E54"/>
    <w:rsid w:val="00FC1AFF"/>
    <w:rsid w:val="00FC1D02"/>
    <w:rsid w:val="00FC42C5"/>
    <w:rsid w:val="00FC466D"/>
    <w:rsid w:val="00FC4FC6"/>
    <w:rsid w:val="00FC53EF"/>
    <w:rsid w:val="00FC64B3"/>
    <w:rsid w:val="00FC7EEB"/>
    <w:rsid w:val="00FD0243"/>
    <w:rsid w:val="00FD0F70"/>
    <w:rsid w:val="00FD2028"/>
    <w:rsid w:val="00FD2977"/>
    <w:rsid w:val="00FD29AC"/>
    <w:rsid w:val="00FD35DD"/>
    <w:rsid w:val="00FD3C42"/>
    <w:rsid w:val="00FD46D7"/>
    <w:rsid w:val="00FD54DA"/>
    <w:rsid w:val="00FD56F8"/>
    <w:rsid w:val="00FD5A4D"/>
    <w:rsid w:val="00FD5C61"/>
    <w:rsid w:val="00FD5CDA"/>
    <w:rsid w:val="00FD607B"/>
    <w:rsid w:val="00FD65DB"/>
    <w:rsid w:val="00FD7985"/>
    <w:rsid w:val="00FE0082"/>
    <w:rsid w:val="00FE0569"/>
    <w:rsid w:val="00FE10EC"/>
    <w:rsid w:val="00FE19B6"/>
    <w:rsid w:val="00FE26BE"/>
    <w:rsid w:val="00FE2FD0"/>
    <w:rsid w:val="00FE3667"/>
    <w:rsid w:val="00FE41A3"/>
    <w:rsid w:val="00FE5DB8"/>
    <w:rsid w:val="00FE76B4"/>
    <w:rsid w:val="00FF02C0"/>
    <w:rsid w:val="00FF0B93"/>
    <w:rsid w:val="00FF0FD1"/>
    <w:rsid w:val="00FF122C"/>
    <w:rsid w:val="00FF1570"/>
    <w:rsid w:val="00FF1918"/>
    <w:rsid w:val="00FF20BD"/>
    <w:rsid w:val="00FF250C"/>
    <w:rsid w:val="00FF3D47"/>
    <w:rsid w:val="00FF3FCC"/>
    <w:rsid w:val="00FF49E6"/>
    <w:rsid w:val="00FF5CB0"/>
    <w:rsid w:val="00FF601A"/>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C172F"/>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qFormat/>
    <w:pPr>
      <w:tabs>
        <w:tab w:val="center" w:pos="4153"/>
        <w:tab w:val="right" w:pos="8306"/>
      </w:tabs>
    </w:pPr>
  </w:style>
  <w:style w:type="character" w:customStyle="1" w:styleId="a5">
    <w:name w:val="页眉 字符"/>
    <w:link w:val="a4"/>
    <w:qFormat/>
    <w:rPr>
      <w:color w:val="000000"/>
      <w:lang w:val="en-GB" w:eastAsia="ja-JP" w:bidi="ar-SA"/>
    </w:rPr>
  </w:style>
  <w:style w:type="table" w:styleId="a6">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uiPriority w:val="99"/>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ac">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d">
    <w:name w:val="annotation reference"/>
    <w:rsid w:val="00873273"/>
    <w:rPr>
      <w:sz w:val="16"/>
    </w:rPr>
  </w:style>
  <w:style w:type="paragraph" w:styleId="ae">
    <w:name w:val="annotation text"/>
    <w:basedOn w:val="a"/>
    <w:link w:val="af"/>
    <w:rsid w:val="00873273"/>
    <w:pPr>
      <w:overflowPunct/>
      <w:autoSpaceDE/>
      <w:autoSpaceDN/>
      <w:adjustRightInd/>
      <w:textAlignment w:val="auto"/>
    </w:pPr>
    <w:rPr>
      <w:rFonts w:eastAsia="宋体"/>
      <w:color w:val="auto"/>
      <w:lang w:eastAsia="en-US"/>
    </w:rPr>
  </w:style>
  <w:style w:type="character" w:customStyle="1" w:styleId="af">
    <w:name w:val="批注文字 字符"/>
    <w:link w:val="ae"/>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0">
    <w:name w:val="Emphasis"/>
    <w:uiPriority w:val="20"/>
    <w:qFormat/>
    <w:rsid w:val="002C6FB7"/>
    <w:rPr>
      <w:i/>
      <w:iCs/>
    </w:rPr>
  </w:style>
  <w:style w:type="paragraph" w:styleId="af1">
    <w:name w:val="Body Text"/>
    <w:basedOn w:val="a"/>
    <w:link w:val="af2"/>
    <w:rsid w:val="0001664C"/>
    <w:pPr>
      <w:spacing w:after="120"/>
    </w:pPr>
  </w:style>
  <w:style w:type="character" w:customStyle="1" w:styleId="af2">
    <w:name w:val="正文文本 字符"/>
    <w:link w:val="af1"/>
    <w:rsid w:val="0001664C"/>
    <w:rPr>
      <w:color w:val="000000"/>
      <w:lang w:val="en-GB" w:eastAsia="ja-JP"/>
    </w:rPr>
  </w:style>
  <w:style w:type="paragraph" w:styleId="af3">
    <w:name w:val="annotation subject"/>
    <w:basedOn w:val="ae"/>
    <w:next w:val="ae"/>
    <w:link w:val="af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4">
    <w:name w:val="批注主题 字符"/>
    <w:link w:val="af3"/>
    <w:rsid w:val="00317C1E"/>
    <w:rPr>
      <w:rFonts w:eastAsia="宋体"/>
      <w:b/>
      <w:bCs/>
      <w:color w:val="000000"/>
      <w:lang w:val="en-GB" w:eastAsia="ja-JP"/>
    </w:rPr>
  </w:style>
  <w:style w:type="paragraph" w:styleId="af5">
    <w:name w:val="Revision"/>
    <w:hidden/>
    <w:uiPriority w:val="99"/>
    <w:semiHidden/>
    <w:rsid w:val="00317C1E"/>
    <w:rPr>
      <w:color w:val="000000"/>
      <w:lang w:val="en-GB" w:eastAsia="ja-JP"/>
    </w:rPr>
  </w:style>
  <w:style w:type="character" w:styleId="af6">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7">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paragraph" w:styleId="31">
    <w:name w:val="Body Text 3"/>
    <w:basedOn w:val="a"/>
    <w:link w:val="32"/>
    <w:rsid w:val="00BB0AE1"/>
    <w:pPr>
      <w:spacing w:after="120"/>
    </w:pPr>
    <w:rPr>
      <w:sz w:val="16"/>
      <w:szCs w:val="16"/>
    </w:rPr>
  </w:style>
  <w:style w:type="character" w:customStyle="1" w:styleId="32">
    <w:name w:val="正文文本 3 字符"/>
    <w:link w:val="31"/>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af8">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宋体" w:hAnsi="Arial"/>
      <w:sz w:val="22"/>
      <w:szCs w:val="22"/>
      <w:lang w:val="en-GB" w:eastAsia="en-GB"/>
    </w:rPr>
  </w:style>
  <w:style w:type="character" w:customStyle="1" w:styleId="ListBullet10">
    <w:name w:val="List Bullet 1 (文字)"/>
    <w:link w:val="ListBullet1"/>
    <w:uiPriority w:val="2"/>
    <w:rsid w:val="000E1494"/>
    <w:rPr>
      <w:rFonts w:ascii="Arial" w:eastAsia="宋体" w:hAnsi="Arial"/>
      <w:sz w:val="22"/>
      <w:szCs w:val="22"/>
      <w:lang w:val="en-GB" w:eastAsia="en-GB"/>
    </w:rPr>
  </w:style>
  <w:style w:type="character" w:customStyle="1" w:styleId="NormalParagraphChar">
    <w:name w:val="Normal Paragraph Char"/>
    <w:link w:val="NormalParagraph"/>
    <w:locked/>
    <w:rsid w:val="000E1494"/>
    <w:rPr>
      <w:rFonts w:ascii="Arial" w:eastAsia="宋体" w:hAnsi="Arial"/>
      <w:sz w:val="22"/>
      <w:szCs w:val="22"/>
      <w:lang w:val="en-GB" w:eastAsia="en-GB"/>
    </w:rPr>
  </w:style>
  <w:style w:type="character" w:styleId="af9">
    <w:name w:val="Mention"/>
    <w:uiPriority w:val="99"/>
    <w:unhideWhenUsed/>
    <w:rsid w:val="007C73AC"/>
    <w:rPr>
      <w:color w:val="2B579A"/>
      <w:shd w:val="clear" w:color="auto" w:fill="E1DFDD"/>
    </w:rPr>
  </w:style>
  <w:style w:type="character" w:customStyle="1" w:styleId="20">
    <w:name w:val="标题 2 字符"/>
    <w:basedOn w:val="a0"/>
    <w:link w:val="2"/>
    <w:rsid w:val="00106187"/>
    <w:rPr>
      <w:rFonts w:ascii="Arial" w:hAnsi="Arial"/>
      <w:sz w:val="32"/>
      <w:lang w:val="en-GB" w:eastAsia="ja-JP"/>
    </w:rPr>
  </w:style>
  <w:style w:type="character" w:customStyle="1" w:styleId="CRCoverPageZchn">
    <w:name w:val="CR Cover Page Zchn"/>
    <w:rsid w:val="00A97FE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16282688">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21805485">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496504983">
      <w:bodyDiv w:val="1"/>
      <w:marLeft w:val="0"/>
      <w:marRight w:val="0"/>
      <w:marTop w:val="0"/>
      <w:marBottom w:val="0"/>
      <w:divBdr>
        <w:top w:val="none" w:sz="0" w:space="0" w:color="auto"/>
        <w:left w:val="none" w:sz="0" w:space="0" w:color="auto"/>
        <w:bottom w:val="none" w:sz="0" w:space="0" w:color="auto"/>
        <w:right w:val="none" w:sz="0" w:space="0" w:color="auto"/>
      </w:divBdr>
      <w:divsChild>
        <w:div w:id="926110879">
          <w:marLeft w:val="691"/>
          <w:marRight w:val="0"/>
          <w:marTop w:val="0"/>
          <w:marBottom w:val="0"/>
          <w:divBdr>
            <w:top w:val="none" w:sz="0" w:space="0" w:color="auto"/>
            <w:left w:val="none" w:sz="0" w:space="0" w:color="auto"/>
            <w:bottom w:val="none" w:sz="0" w:space="0" w:color="auto"/>
            <w:right w:val="none" w:sz="0" w:space="0" w:color="auto"/>
          </w:divBdr>
        </w:div>
        <w:div w:id="1784349543">
          <w:marLeft w:val="1267"/>
          <w:marRight w:val="0"/>
          <w:marTop w:val="0"/>
          <w:marBottom w:val="0"/>
          <w:divBdr>
            <w:top w:val="none" w:sz="0" w:space="0" w:color="auto"/>
            <w:left w:val="none" w:sz="0" w:space="0" w:color="auto"/>
            <w:bottom w:val="none" w:sz="0" w:space="0" w:color="auto"/>
            <w:right w:val="none" w:sz="0" w:space="0" w:color="auto"/>
          </w:divBdr>
        </w:div>
        <w:div w:id="1998264537">
          <w:marLeft w:val="1267"/>
          <w:marRight w:val="0"/>
          <w:marTop w:val="0"/>
          <w:marBottom w:val="0"/>
          <w:divBdr>
            <w:top w:val="none" w:sz="0" w:space="0" w:color="auto"/>
            <w:left w:val="none" w:sz="0" w:space="0" w:color="auto"/>
            <w:bottom w:val="none" w:sz="0" w:space="0" w:color="auto"/>
            <w:right w:val="none" w:sz="0" w:space="0" w:color="auto"/>
          </w:divBdr>
        </w:div>
        <w:div w:id="1435783152">
          <w:marLeft w:val="691"/>
          <w:marRight w:val="0"/>
          <w:marTop w:val="0"/>
          <w:marBottom w:val="0"/>
          <w:divBdr>
            <w:top w:val="none" w:sz="0" w:space="0" w:color="auto"/>
            <w:left w:val="none" w:sz="0" w:space="0" w:color="auto"/>
            <w:bottom w:val="none" w:sz="0" w:space="0" w:color="auto"/>
            <w:right w:val="none" w:sz="0" w:space="0" w:color="auto"/>
          </w:divBdr>
        </w:div>
        <w:div w:id="1092580780">
          <w:marLeft w:val="1267"/>
          <w:marRight w:val="0"/>
          <w:marTop w:val="0"/>
          <w:marBottom w:val="0"/>
          <w:divBdr>
            <w:top w:val="none" w:sz="0" w:space="0" w:color="auto"/>
            <w:left w:val="none" w:sz="0" w:space="0" w:color="auto"/>
            <w:bottom w:val="none" w:sz="0" w:space="0" w:color="auto"/>
            <w:right w:val="none" w:sz="0" w:space="0" w:color="auto"/>
          </w:divBdr>
        </w:div>
        <w:div w:id="1661957886">
          <w:marLeft w:val="1267"/>
          <w:marRight w:val="0"/>
          <w:marTop w:val="0"/>
          <w:marBottom w:val="0"/>
          <w:divBdr>
            <w:top w:val="none" w:sz="0" w:space="0" w:color="auto"/>
            <w:left w:val="none" w:sz="0" w:space="0" w:color="auto"/>
            <w:bottom w:val="none" w:sz="0" w:space="0" w:color="auto"/>
            <w:right w:val="none" w:sz="0" w:space="0" w:color="auto"/>
          </w:divBdr>
        </w:div>
      </w:divsChild>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0647448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249901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5405377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76116673">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3GPP\SA2\152E-202208\Docs\download\S2-220638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E:\3GPP\SA2\152E-202208\Docs\download\S2-2205554.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1E_Electronic_2022-05/Docs/S2-2204724.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3.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D87B1-4468-45E1-B173-40149502A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1592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10649</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vivo</cp:lastModifiedBy>
  <cp:revision>5</cp:revision>
  <cp:lastPrinted>2003-09-26T03:29:00Z</cp:lastPrinted>
  <dcterms:created xsi:type="dcterms:W3CDTF">2022-09-30T00:53:00Z</dcterms:created>
  <dcterms:modified xsi:type="dcterms:W3CDTF">2022-09-30T09:39:00Z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